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325F0" w14:textId="7F4CA2AB" w:rsidR="005E7182" w:rsidRPr="00462A27" w:rsidRDefault="005E7182" w:rsidP="005E7182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de-DE"/>
        </w:rPr>
      </w:pPr>
      <w:bookmarkStart w:id="0" w:name="_Hlk37418177"/>
      <w:bookmarkStart w:id="1" w:name="_Hlk148433929"/>
      <w:r w:rsidRPr="00462A27">
        <w:rPr>
          <w:bCs/>
          <w:noProof w:val="0"/>
          <w:sz w:val="24"/>
          <w:szCs w:val="24"/>
          <w:lang w:val="de-DE"/>
        </w:rPr>
        <w:t>3GPP TSG RAN</w:t>
      </w:r>
      <w:r w:rsidR="00013A1C" w:rsidRPr="00462A27">
        <w:rPr>
          <w:bCs/>
          <w:noProof w:val="0"/>
          <w:sz w:val="24"/>
          <w:szCs w:val="24"/>
          <w:lang w:val="de-DE"/>
        </w:rPr>
        <w:t xml:space="preserve"> WG2</w:t>
      </w:r>
      <w:r w:rsidRPr="00462A27">
        <w:rPr>
          <w:bCs/>
          <w:noProof w:val="0"/>
          <w:sz w:val="24"/>
          <w:szCs w:val="24"/>
          <w:lang w:val="de-DE"/>
        </w:rPr>
        <w:t xml:space="preserve"> #</w:t>
      </w:r>
      <w:r w:rsidR="00013A1C" w:rsidRPr="00462A27">
        <w:rPr>
          <w:bCs/>
          <w:noProof w:val="0"/>
          <w:sz w:val="24"/>
          <w:szCs w:val="24"/>
          <w:lang w:val="de-DE"/>
        </w:rPr>
        <w:t>131-bis</w:t>
      </w:r>
      <w:r w:rsidRPr="00462A27">
        <w:rPr>
          <w:lang w:val="de-DE"/>
        </w:rPr>
        <w:tab/>
      </w:r>
      <w:r w:rsidR="00462A27" w:rsidRPr="00462A27">
        <w:rPr>
          <w:bCs/>
          <w:noProof w:val="0"/>
          <w:sz w:val="24"/>
          <w:szCs w:val="24"/>
          <w:lang w:val="de-DE"/>
        </w:rPr>
        <w:t>R2-2507357</w:t>
      </w:r>
    </w:p>
    <w:bookmarkEnd w:id="0"/>
    <w:bookmarkEnd w:id="1"/>
    <w:p w14:paraId="3591D07B" w14:textId="48A29780" w:rsidR="00607A7F" w:rsidRPr="00137C44" w:rsidRDefault="00013A1C" w:rsidP="00607A7F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Prague</w:t>
      </w:r>
      <w:r w:rsidR="00D87529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Czechia</w:t>
      </w:r>
      <w:r w:rsidR="00085A2D" w:rsidRPr="00137C44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13</w:t>
      </w:r>
      <w:r w:rsidRPr="00A43F1A">
        <w:rPr>
          <w:bCs/>
          <w:noProof w:val="0"/>
          <w:sz w:val="24"/>
          <w:szCs w:val="24"/>
          <w:vertAlign w:val="superscript"/>
        </w:rPr>
        <w:t>th</w:t>
      </w:r>
      <w:r w:rsidRPr="00137C44">
        <w:rPr>
          <w:bCs/>
          <w:noProof w:val="0"/>
          <w:sz w:val="24"/>
          <w:szCs w:val="24"/>
        </w:rPr>
        <w:t xml:space="preserve"> </w:t>
      </w:r>
      <w:r w:rsidR="00607A7F" w:rsidRPr="00137C44">
        <w:rPr>
          <w:bCs/>
          <w:noProof w:val="0"/>
          <w:sz w:val="24"/>
          <w:szCs w:val="24"/>
        </w:rPr>
        <w:t xml:space="preserve">– </w:t>
      </w:r>
      <w:r>
        <w:rPr>
          <w:bCs/>
          <w:noProof w:val="0"/>
          <w:sz w:val="24"/>
          <w:szCs w:val="24"/>
        </w:rPr>
        <w:t>17</w:t>
      </w:r>
      <w:r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 </w:t>
      </w:r>
      <w:r w:rsidR="00A94E6D">
        <w:rPr>
          <w:bCs/>
          <w:noProof w:val="0"/>
          <w:sz w:val="24"/>
          <w:szCs w:val="24"/>
        </w:rPr>
        <w:t>October</w:t>
      </w:r>
      <w:r w:rsidR="00607A7F" w:rsidRPr="00137C44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2025</w:t>
      </w:r>
    </w:p>
    <w:p w14:paraId="376911AE" w14:textId="77777777" w:rsidR="00773C9C" w:rsidRPr="00137C44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30E02941" w14:textId="4500701E" w:rsidR="0034111C" w:rsidRPr="001D3E33" w:rsidRDefault="0034111C" w:rsidP="001D3E33">
      <w:pPr>
        <w:pStyle w:val="CRCoverPage"/>
        <w:tabs>
          <w:tab w:val="left" w:pos="1620"/>
        </w:tabs>
        <w:ind w:left="1985" w:hanging="1985"/>
        <w:rPr>
          <w:rFonts w:cs="Arial"/>
          <w:b/>
          <w:bCs/>
          <w:sz w:val="24"/>
          <w:szCs w:val="24"/>
          <w:lang w:val="en-US" w:eastAsia="ja-JP"/>
        </w:rPr>
      </w:pPr>
      <w:r w:rsidRPr="001D3E33">
        <w:rPr>
          <w:rFonts w:cs="Arial"/>
          <w:b/>
          <w:bCs/>
          <w:sz w:val="24"/>
          <w:szCs w:val="24"/>
          <w:lang w:val="en-US"/>
        </w:rPr>
        <w:t>Agenda item</w:t>
      </w:r>
      <w:r w:rsidR="001D3E33" w:rsidRPr="001D3E33">
        <w:rPr>
          <w:rFonts w:cs="Arial"/>
          <w:b/>
          <w:bCs/>
          <w:sz w:val="24"/>
          <w:szCs w:val="24"/>
          <w:lang w:val="en-US"/>
        </w:rPr>
        <w:tab/>
      </w:r>
      <w:r w:rsidRPr="001D3E33">
        <w:rPr>
          <w:rFonts w:cs="Arial"/>
          <w:b/>
          <w:bCs/>
          <w:sz w:val="24"/>
          <w:szCs w:val="24"/>
          <w:lang w:val="en-US"/>
        </w:rPr>
        <w:t>:</w:t>
      </w:r>
      <w:r w:rsidR="001D3E33" w:rsidRPr="001D3E33">
        <w:rPr>
          <w:rFonts w:cs="Arial"/>
          <w:b/>
          <w:bCs/>
          <w:sz w:val="24"/>
          <w:lang w:val="en-US"/>
        </w:rPr>
        <w:t xml:space="preserve"> </w:t>
      </w:r>
      <w:r w:rsidR="00B97588">
        <w:rPr>
          <w:rFonts w:cs="Arial"/>
          <w:b/>
          <w:bCs/>
          <w:sz w:val="24"/>
          <w:lang w:val="en-US"/>
        </w:rPr>
        <w:t>10.3.3</w:t>
      </w:r>
    </w:p>
    <w:p w14:paraId="30E02942" w14:textId="16084344" w:rsidR="00E128F2" w:rsidRPr="00DD23B7" w:rsidRDefault="0034111C" w:rsidP="001D3E33">
      <w:pPr>
        <w:tabs>
          <w:tab w:val="left" w:pos="1620"/>
          <w:tab w:val="left" w:pos="1985"/>
        </w:tabs>
        <w:spacing w:after="120"/>
        <w:ind w:left="1985" w:hanging="1985"/>
        <w:rPr>
          <w:rFonts w:ascii="Arial" w:hAnsi="Arial" w:cs="Arial"/>
          <w:b/>
          <w:bCs/>
        </w:rPr>
      </w:pPr>
      <w:r w:rsidRPr="00DD23B7">
        <w:rPr>
          <w:rFonts w:ascii="Arial" w:hAnsi="Arial" w:cs="Arial"/>
          <w:b/>
          <w:bCs/>
        </w:rPr>
        <w:t>Source</w:t>
      </w:r>
      <w:r w:rsidR="001D3E33">
        <w:rPr>
          <w:rFonts w:ascii="Arial" w:hAnsi="Arial" w:cs="Arial"/>
          <w:b/>
          <w:bCs/>
        </w:rPr>
        <w:tab/>
      </w:r>
      <w:r w:rsidRPr="00DD23B7">
        <w:rPr>
          <w:rFonts w:ascii="Arial" w:hAnsi="Arial" w:cs="Arial"/>
          <w:b/>
          <w:bCs/>
        </w:rPr>
        <w:t>:</w:t>
      </w:r>
      <w:r w:rsidR="001D3E33">
        <w:rPr>
          <w:rFonts w:ascii="Arial" w:hAnsi="Arial" w:cs="Arial"/>
          <w:b/>
          <w:bCs/>
        </w:rPr>
        <w:t xml:space="preserve"> </w:t>
      </w:r>
      <w:r w:rsidR="00DE032B">
        <w:rPr>
          <w:rFonts w:ascii="Arial" w:hAnsi="Arial" w:cs="Arial"/>
          <w:b/>
          <w:bCs/>
        </w:rPr>
        <w:t>Jio Platforms Limited</w:t>
      </w:r>
    </w:p>
    <w:p w14:paraId="30E02943" w14:textId="4E655FA2" w:rsidR="0034111C" w:rsidRPr="00C75AD6" w:rsidRDefault="0034111C" w:rsidP="001D3E33">
      <w:pPr>
        <w:tabs>
          <w:tab w:val="left" w:pos="1620"/>
        </w:tabs>
        <w:ind w:left="1985" w:hanging="1985"/>
        <w:rPr>
          <w:rFonts w:ascii="Arial" w:hAnsi="Arial" w:cs="Arial"/>
          <w:b/>
          <w:lang w:val="en-US"/>
        </w:rPr>
      </w:pPr>
      <w:r w:rsidRPr="00DD23B7">
        <w:rPr>
          <w:rFonts w:ascii="Arial" w:hAnsi="Arial" w:cs="Arial"/>
          <w:b/>
          <w:bCs/>
        </w:rPr>
        <w:t>Title</w:t>
      </w:r>
      <w:r w:rsidR="001D3E33">
        <w:rPr>
          <w:rFonts w:ascii="Arial" w:hAnsi="Arial" w:cs="Arial"/>
          <w:b/>
          <w:bCs/>
        </w:rPr>
        <w:tab/>
      </w:r>
      <w:r w:rsidRPr="00DD23B7">
        <w:rPr>
          <w:rFonts w:ascii="Arial" w:hAnsi="Arial" w:cs="Arial"/>
          <w:b/>
          <w:bCs/>
        </w:rPr>
        <w:t>:</w:t>
      </w:r>
      <w:r w:rsidR="001D3E33">
        <w:rPr>
          <w:rFonts w:ascii="Arial" w:hAnsi="Arial" w:cs="Arial"/>
          <w:b/>
          <w:bCs/>
        </w:rPr>
        <w:t xml:space="preserve"> </w:t>
      </w:r>
      <w:r w:rsidR="00C75AD6" w:rsidRPr="00C75AD6">
        <w:rPr>
          <w:rFonts w:ascii="Arial" w:hAnsi="Arial" w:cs="Arial"/>
          <w:b/>
          <w:lang w:val="en-US"/>
        </w:rPr>
        <w:t>Enhancements on New Type of</w:t>
      </w:r>
      <w:r w:rsidR="00645E31">
        <w:rPr>
          <w:rFonts w:ascii="Arial" w:hAnsi="Arial" w:cs="Arial"/>
          <w:b/>
        </w:rPr>
        <w:t xml:space="preserve"> Data</w:t>
      </w:r>
      <w:r w:rsidR="00C75AD6">
        <w:rPr>
          <w:rFonts w:ascii="Arial" w:hAnsi="Arial" w:cs="Arial"/>
          <w:b/>
          <w:bCs/>
          <w:lang w:val="en-US"/>
        </w:rPr>
        <w:t xml:space="preserve"> in 6G</w:t>
      </w:r>
    </w:p>
    <w:p w14:paraId="11685FF7" w14:textId="62CB1776" w:rsidR="00B87A2D" w:rsidRPr="00645E31" w:rsidRDefault="0034111C" w:rsidP="006A5BE2">
      <w:pPr>
        <w:tabs>
          <w:tab w:val="left" w:pos="1620"/>
        </w:tabs>
        <w:ind w:left="1985" w:hanging="1985"/>
        <w:rPr>
          <w:rFonts w:ascii="Arial" w:hAnsi="Arial" w:cs="Arial"/>
          <w:b/>
        </w:rPr>
      </w:pPr>
      <w:r w:rsidRPr="00DD23B7">
        <w:rPr>
          <w:rFonts w:ascii="Arial" w:hAnsi="Arial" w:cs="Arial"/>
          <w:b/>
          <w:bCs/>
        </w:rPr>
        <w:t xml:space="preserve">Document </w:t>
      </w:r>
      <w:r w:rsidR="3E61DC49" w:rsidRPr="00DD23B7">
        <w:rPr>
          <w:rFonts w:ascii="Arial" w:hAnsi="Arial" w:cs="Arial"/>
          <w:b/>
          <w:bCs/>
        </w:rPr>
        <w:t>for</w:t>
      </w:r>
      <w:r w:rsidR="001D3E33">
        <w:rPr>
          <w:rFonts w:ascii="Arial" w:hAnsi="Arial" w:cs="Arial"/>
          <w:b/>
          <w:bCs/>
        </w:rPr>
        <w:tab/>
      </w:r>
      <w:r w:rsidR="3E61DC49" w:rsidRPr="00DD23B7">
        <w:rPr>
          <w:rFonts w:ascii="Arial" w:hAnsi="Arial" w:cs="Arial"/>
          <w:b/>
          <w:bCs/>
        </w:rPr>
        <w:t>:</w:t>
      </w:r>
      <w:r w:rsidR="001D3E33">
        <w:rPr>
          <w:rFonts w:ascii="Arial" w:hAnsi="Arial" w:cs="Arial"/>
          <w:b/>
          <w:bCs/>
        </w:rPr>
        <w:t xml:space="preserve"> </w:t>
      </w:r>
      <w:r w:rsidR="00645E31">
        <w:rPr>
          <w:rFonts w:ascii="Arial" w:hAnsi="Arial" w:cs="Arial"/>
          <w:b/>
        </w:rPr>
        <w:t>Discussion</w:t>
      </w:r>
    </w:p>
    <w:p w14:paraId="7CF7938E" w14:textId="3F90D873" w:rsidR="00ED1327" w:rsidRDefault="00EE7FA7" w:rsidP="003E16DD">
      <w:pPr>
        <w:pStyle w:val="Heading1"/>
      </w:pPr>
      <w:r w:rsidRPr="003E16DD">
        <w:t>Introduction</w:t>
      </w:r>
    </w:p>
    <w:p w14:paraId="7D31F5F8" w14:textId="22BAF25E" w:rsidR="00645E31" w:rsidRDefault="00C34FFF" w:rsidP="00A118FC">
      <w:r w:rsidRPr="00C34FFF">
        <w:t xml:space="preserve">The new SID “Study on 6G Radio” [1] has been agreed in RAN#108 and revised [2] in RAN#109 meeting and objective </w:t>
      </w:r>
      <w:r w:rsidR="00B77660">
        <w:t>3</w:t>
      </w:r>
      <w:r w:rsidRPr="00C34FFF">
        <w:t xml:space="preserve"> of the study item is as shown below:</w:t>
      </w:r>
    </w:p>
    <w:p w14:paraId="197CE0CA" w14:textId="32D8A162" w:rsidR="00931AB4" w:rsidRPr="006A309E" w:rsidRDefault="00D41A0C" w:rsidP="006A30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(3) </w:t>
      </w:r>
      <w:r w:rsidR="00931AB4" w:rsidRPr="006A309E">
        <w:rPr>
          <w:color w:val="000000" w:themeColor="text1"/>
        </w:rPr>
        <w:t>Radio interface protocol architecture and procedures for 6GR [RAN2, RAN1, RAN4, RAN3]</w:t>
      </w:r>
    </w:p>
    <w:p w14:paraId="66C85EC7" w14:textId="19BC261B" w:rsidR="00931AB4" w:rsidRPr="006A309E" w:rsidRDefault="00D41A0C" w:rsidP="006A30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30"/>
        </w:tabs>
        <w:overflowPunct w:val="0"/>
        <w:autoSpaceDE w:val="0"/>
        <w:autoSpaceDN w:val="0"/>
        <w:adjustRightInd w:val="0"/>
        <w:spacing w:after="120"/>
        <w:textAlignment w:val="baseline"/>
        <w:rPr>
          <w:color w:val="000000" w:themeColor="text1"/>
        </w:rPr>
      </w:pPr>
      <w:r>
        <w:rPr>
          <w:color w:val="000000" w:themeColor="text1"/>
        </w:rPr>
        <w:tab/>
        <w:t>(a</w:t>
      </w:r>
      <w:r w:rsidR="00B956C7">
        <w:rPr>
          <w:color w:val="000000" w:themeColor="text1"/>
        </w:rPr>
        <w:t>) User</w:t>
      </w:r>
      <w:r w:rsidR="00931AB4" w:rsidRPr="006A309E">
        <w:rPr>
          <w:color w:val="000000" w:themeColor="text1"/>
        </w:rPr>
        <w:t xml:space="preserve"> Plane </w:t>
      </w:r>
      <w:r w:rsidR="00931AB4" w:rsidRPr="006A309E">
        <w:rPr>
          <w:lang w:eastAsia="zh-CN"/>
        </w:rPr>
        <w:t>architectur</w:t>
      </w:r>
      <w:r w:rsidR="00931AB4" w:rsidRPr="006A309E">
        <w:rPr>
          <w:color w:val="000000" w:themeColor="text1"/>
        </w:rPr>
        <w:t>e and protocol design [RAN2]</w:t>
      </w:r>
    </w:p>
    <w:p w14:paraId="2FE8D761" w14:textId="7C5CB7CD" w:rsidR="00931AB4" w:rsidRPr="006A309E" w:rsidRDefault="00B956C7" w:rsidP="006A30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30"/>
        </w:tabs>
        <w:overflowPunct w:val="0"/>
        <w:autoSpaceDE w:val="0"/>
        <w:autoSpaceDN w:val="0"/>
        <w:adjustRightInd w:val="0"/>
        <w:spacing w:after="120"/>
        <w:textAlignment w:val="baseline"/>
        <w:rPr>
          <w:color w:val="000000" w:themeColor="text1"/>
        </w:rPr>
      </w:pPr>
      <w:r>
        <w:rPr>
          <w:color w:val="000000" w:themeColor="text1"/>
        </w:rPr>
        <w:tab/>
      </w:r>
      <w:r w:rsidRPr="000E5B9B">
        <w:rPr>
          <w:color w:val="000000" w:themeColor="text1"/>
          <w:highlight w:val="yellow"/>
        </w:rPr>
        <w:t>(b) Control</w:t>
      </w:r>
      <w:r w:rsidR="00931AB4" w:rsidRPr="000E5B9B">
        <w:rPr>
          <w:color w:val="000000" w:themeColor="text1"/>
          <w:highlight w:val="yellow"/>
        </w:rPr>
        <w:t xml:space="preserve"> Plane architecture (including RRC states) and protocol design [RAN2, RAN3]</w:t>
      </w:r>
    </w:p>
    <w:p w14:paraId="129B6AF9" w14:textId="4BCFF462" w:rsidR="00931AB4" w:rsidRDefault="00B956C7" w:rsidP="00D41A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30"/>
        </w:tabs>
        <w:overflowPunct w:val="0"/>
        <w:autoSpaceDE w:val="0"/>
        <w:autoSpaceDN w:val="0"/>
        <w:adjustRightInd w:val="0"/>
        <w:spacing w:after="120"/>
        <w:textAlignment w:val="baseline"/>
        <w:rPr>
          <w:color w:val="000000" w:themeColor="text1"/>
        </w:rPr>
      </w:pPr>
      <w:r>
        <w:rPr>
          <w:color w:val="000000" w:themeColor="text1"/>
        </w:rPr>
        <w:tab/>
        <w:t>(c) Access</w:t>
      </w:r>
      <w:r w:rsidR="00931AB4" w:rsidRPr="006A309E">
        <w:rPr>
          <w:color w:val="000000" w:themeColor="text1"/>
        </w:rPr>
        <w:t xml:space="preserve"> stratum security aspects, in alignment with requirements from SA3 [RAN2]</w:t>
      </w:r>
    </w:p>
    <w:p w14:paraId="6F6397EA" w14:textId="02A5B1FC" w:rsidR="00931AB4" w:rsidRPr="00931AB4" w:rsidRDefault="00B956C7" w:rsidP="006A30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30"/>
        </w:tabs>
        <w:overflowPunct w:val="0"/>
        <w:autoSpaceDE w:val="0"/>
        <w:autoSpaceDN w:val="0"/>
        <w:adjustRightInd w:val="0"/>
        <w:spacing w:after="120"/>
        <w:textAlignment w:val="baseline"/>
        <w:rPr>
          <w:bCs/>
        </w:rPr>
      </w:pPr>
      <w:r>
        <w:rPr>
          <w:color w:val="000000" w:themeColor="text1"/>
        </w:rPr>
        <w:tab/>
        <w:t xml:space="preserve">(d) </w:t>
      </w:r>
      <w:r w:rsidR="00931AB4" w:rsidRPr="006A309E">
        <w:rPr>
          <w:color w:val="000000" w:themeColor="text1"/>
          <w:lang w:eastAsia="ja-JP"/>
        </w:rPr>
        <w:t>Radio s</w:t>
      </w:r>
      <w:r w:rsidR="00931AB4" w:rsidRPr="006A309E">
        <w:rPr>
          <w:color w:val="000000" w:themeColor="text1"/>
        </w:rPr>
        <w:t>ignalling framework for UE capabilities, aiming at improvements and simplification compared to 5G NR [RAN2, RAN1, RAN4]</w:t>
      </w:r>
    </w:p>
    <w:p w14:paraId="5AC7D475" w14:textId="4933D820" w:rsidR="00931AB4" w:rsidRPr="00931AB4" w:rsidRDefault="00B956C7" w:rsidP="006A30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30"/>
        </w:tabs>
        <w:overflowPunct w:val="0"/>
        <w:autoSpaceDE w:val="0"/>
        <w:autoSpaceDN w:val="0"/>
        <w:adjustRightInd w:val="0"/>
        <w:spacing w:after="120"/>
        <w:textAlignment w:val="baseline"/>
        <w:rPr>
          <w:bCs/>
        </w:rPr>
      </w:pPr>
      <w:r>
        <w:tab/>
      </w:r>
      <w:r w:rsidRPr="006A309E">
        <w:rPr>
          <w:highlight w:val="yellow"/>
        </w:rPr>
        <w:t xml:space="preserve">(e) </w:t>
      </w:r>
      <w:r w:rsidR="00931AB4" w:rsidRPr="006A309E">
        <w:rPr>
          <w:highlight w:val="yellow"/>
        </w:rPr>
        <w:t>Data transfer design to support various types of data (e.g. AI/ML, Sensing, etc) [RAN2</w:t>
      </w:r>
      <w:r w:rsidR="00931AB4" w:rsidRPr="006A309E">
        <w:rPr>
          <w:highlight w:val="yellow"/>
          <w:lang w:eastAsia="ja-JP"/>
        </w:rPr>
        <w:t xml:space="preserve">, </w:t>
      </w:r>
      <w:r w:rsidR="00931AB4" w:rsidRPr="006A309E">
        <w:rPr>
          <w:highlight w:val="yellow"/>
        </w:rPr>
        <w:t>RAN3]</w:t>
      </w:r>
    </w:p>
    <w:p w14:paraId="097861ED" w14:textId="2233B114" w:rsidR="00B77660" w:rsidRPr="006A309E" w:rsidRDefault="00922461" w:rsidP="00A118FC">
      <w:pPr>
        <w:rPr>
          <w:lang w:val="fi-FI"/>
        </w:rPr>
      </w:pPr>
      <w:r>
        <w:rPr>
          <w:lang w:val="fi-FI"/>
        </w:rPr>
        <w:t>In this co</w:t>
      </w:r>
      <w:r w:rsidR="005F58BD">
        <w:rPr>
          <w:lang w:val="fi-FI"/>
        </w:rPr>
        <w:t>ntribution, we</w:t>
      </w:r>
      <w:r w:rsidR="004538D3">
        <w:rPr>
          <w:lang w:val="fi-FI"/>
        </w:rPr>
        <w:t xml:space="preserve"> introduce</w:t>
      </w:r>
      <w:r w:rsidR="00197742">
        <w:rPr>
          <w:lang w:val="fi-FI"/>
        </w:rPr>
        <w:t xml:space="preserve"> AI/ML related control plane and data transfer design aspects that needs to be discussed in RAN2.</w:t>
      </w:r>
    </w:p>
    <w:p w14:paraId="0302862A" w14:textId="4A577A5B" w:rsidR="00C339B0" w:rsidRDefault="00C339B0">
      <w:pPr>
        <w:pStyle w:val="Heading1"/>
        <w:rPr>
          <w:lang w:val="en-US"/>
        </w:rPr>
      </w:pPr>
      <w:bookmarkStart w:id="2" w:name="_Hlk510705081"/>
      <w:r w:rsidRPr="00C339B0">
        <w:rPr>
          <w:lang w:val="en-US"/>
        </w:rPr>
        <w:t>Discussion</w:t>
      </w:r>
    </w:p>
    <w:p w14:paraId="5D7EED54" w14:textId="3E76541E" w:rsidR="00BE0CC7" w:rsidRDefault="00990D3B" w:rsidP="0028772C">
      <w:pPr>
        <w:pStyle w:val="maintext"/>
        <w:ind w:firstLine="480"/>
      </w:pPr>
      <w:r w:rsidRPr="00610F1E">
        <w:t>With the rapid integration of Artificial Intelligence (AI) and Machine Learning (ML) into modern communication networks, there is a growing need to support efficient,</w:t>
      </w:r>
      <w:r w:rsidR="00BF6775" w:rsidRPr="001171A7">
        <w:t xml:space="preserve"> reliable,</w:t>
      </w:r>
      <w:r w:rsidRPr="001171A7">
        <w:t xml:space="preserve"> high-throughput, and low-latency data transfer mechanisms between User Equipment (UE) and the network infrastructure</w:t>
      </w:r>
      <w:r w:rsidR="00755961" w:rsidRPr="001171A7">
        <w:t xml:space="preserve"> (RAN</w:t>
      </w:r>
      <w:r w:rsidR="00BF6775" w:rsidRPr="001171A7">
        <w:t xml:space="preserve">, </w:t>
      </w:r>
      <w:r w:rsidR="00755961" w:rsidRPr="001171A7">
        <w:t>CN, OAM</w:t>
      </w:r>
      <w:r w:rsidR="00592C1E" w:rsidRPr="001171A7">
        <w:t xml:space="preserve"> </w:t>
      </w:r>
      <w:r w:rsidR="00BF6775" w:rsidRPr="001171A7">
        <w:t>etc</w:t>
      </w:r>
      <w:r w:rsidR="000E5B9B">
        <w:t>.</w:t>
      </w:r>
      <w:r w:rsidR="00BF6775" w:rsidRPr="001171A7">
        <w:t xml:space="preserve">) </w:t>
      </w:r>
      <w:r w:rsidR="00592C1E" w:rsidRPr="001171A7">
        <w:t>to support the requirement</w:t>
      </w:r>
      <w:r w:rsidR="00BF6775" w:rsidRPr="001171A7">
        <w:t>s</w:t>
      </w:r>
      <w:r w:rsidRPr="001171A7">
        <w:t>. As AI/ML models are increasingly trained and refined using real-time or near-real-time data collect</w:t>
      </w:r>
      <w:r w:rsidR="00BF6775" w:rsidRPr="001171A7">
        <w:t>ion</w:t>
      </w:r>
      <w:r w:rsidRPr="001171A7">
        <w:t xml:space="preserve"> </w:t>
      </w:r>
      <w:r w:rsidR="00592C1E" w:rsidRPr="001171A7">
        <w:t>and validat</w:t>
      </w:r>
      <w:r w:rsidR="00BF6775" w:rsidRPr="001171A7">
        <w:t>ion</w:t>
      </w:r>
      <w:r w:rsidR="00592C1E" w:rsidRPr="001171A7">
        <w:t xml:space="preserve"> </w:t>
      </w:r>
      <w:r w:rsidRPr="001171A7">
        <w:t xml:space="preserve">at the </w:t>
      </w:r>
      <w:r w:rsidR="00592C1E" w:rsidRPr="001171A7">
        <w:t>UE, RAN, Core and any other third block entity need to have a proper</w:t>
      </w:r>
      <w:r w:rsidRPr="001171A7">
        <w:t xml:space="preserve"> transport mechanism </w:t>
      </w:r>
      <w:r w:rsidR="00BF6775" w:rsidRPr="001171A7">
        <w:t xml:space="preserve">to transfer those models whenever is needed by any entity in the network for any specific task, </w:t>
      </w:r>
      <w:r w:rsidRPr="001171A7">
        <w:t xml:space="preserve">specifically the bearer configuration </w:t>
      </w:r>
      <w:r w:rsidR="00592C1E" w:rsidRPr="001171A7">
        <w:t>either default or dedicated bearer with assigned QoS</w:t>
      </w:r>
      <w:r w:rsidR="00BF6775" w:rsidRPr="001171A7">
        <w:t xml:space="preserve"> flow with defined QoS</w:t>
      </w:r>
      <w:r w:rsidR="00592C1E" w:rsidRPr="001171A7">
        <w:t xml:space="preserve"> profile</w:t>
      </w:r>
      <w:r w:rsidR="00BF6775" w:rsidRPr="001171A7">
        <w:t xml:space="preserve"> to ensure the data transfer/delivery with high throughput, low latency, and reliability.</w:t>
      </w:r>
    </w:p>
    <w:p w14:paraId="6779F0A4" w14:textId="6B1E60DB" w:rsidR="005C3641" w:rsidRDefault="0028772C" w:rsidP="0028772C">
      <w:pPr>
        <w:pStyle w:val="maintext"/>
        <w:ind w:firstLine="480"/>
      </w:pPr>
      <w:r>
        <w:t>Figure</w:t>
      </w:r>
      <w:r w:rsidR="000E5B9B">
        <w:t xml:space="preserve"> 1 below </w:t>
      </w:r>
      <w:r w:rsidR="005C3641">
        <w:t xml:space="preserve">illustrates the </w:t>
      </w:r>
      <w:r w:rsidR="000E5B9B">
        <w:t>f</w:t>
      </w:r>
      <w:r w:rsidR="005C3641">
        <w:t xml:space="preserve">our </w:t>
      </w:r>
      <w:r w:rsidR="00FF338B">
        <w:t xml:space="preserve">different interfaces for different </w:t>
      </w:r>
      <w:r w:rsidR="005C3641">
        <w:t xml:space="preserve">use-cases </w:t>
      </w:r>
      <w:r w:rsidR="00FF338B">
        <w:t>to send/receive</w:t>
      </w:r>
      <w:r w:rsidR="005C3641">
        <w:t xml:space="preserve"> the AI/ML specific data</w:t>
      </w:r>
      <w:r w:rsidR="00403968">
        <w:t xml:space="preserve">, </w:t>
      </w:r>
      <w:r w:rsidR="008002A0">
        <w:t>sensing</w:t>
      </w:r>
      <w:r w:rsidR="00403968">
        <w:t xml:space="preserve"> data etc. referred to as Special Data (</w:t>
      </w:r>
      <w:r w:rsidR="005C3641">
        <w:t>SpD) between the UE and the Network</w:t>
      </w:r>
      <w:r w:rsidR="00746730">
        <w:t xml:space="preserve">. </w:t>
      </w:r>
    </w:p>
    <w:p w14:paraId="0F1A2069" w14:textId="62F55AF8" w:rsidR="00BE0CC7" w:rsidRPr="00610F1E" w:rsidRDefault="008C12F8" w:rsidP="006A309E">
      <w:pPr>
        <w:autoSpaceDE w:val="0"/>
        <w:autoSpaceDN w:val="0"/>
        <w:adjustRightInd w:val="0"/>
      </w:pPr>
      <w:r>
        <w:rPr>
          <w:noProof/>
        </w:rPr>
        <w:lastRenderedPageBreak/>
        <w:drawing>
          <wp:inline distT="0" distB="0" distL="0" distR="0" wp14:anchorId="12E154CC" wp14:editId="6D22AFE6">
            <wp:extent cx="5734050" cy="3166395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2807" cy="32043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76480F" w14:textId="77777777" w:rsidR="0032218E" w:rsidRDefault="0032218E"/>
    <w:p w14:paraId="7DA50FF2" w14:textId="692F26F5" w:rsidR="00746730" w:rsidRDefault="00746730">
      <w:r>
        <w:t xml:space="preserve">The </w:t>
      </w:r>
      <w:r w:rsidR="000E5B9B">
        <w:t>table below</w:t>
      </w:r>
      <w:r>
        <w:t xml:space="preserve"> summarizes the categories and </w:t>
      </w:r>
      <w:r w:rsidR="000F0217">
        <w:t xml:space="preserve">the data flow illustrated in the diagram above: </w:t>
      </w:r>
    </w:p>
    <w:p w14:paraId="5B041917" w14:textId="278515CD" w:rsidR="000E5B9B" w:rsidRDefault="000E5B9B" w:rsidP="000E5B9B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- Summary of categories and the data flow units for special data types</w:t>
      </w:r>
    </w:p>
    <w:tbl>
      <w:tblPr>
        <w:tblW w:w="9628" w:type="dxa"/>
        <w:tblInd w:w="-1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90"/>
        <w:gridCol w:w="3382"/>
        <w:gridCol w:w="1324"/>
        <w:gridCol w:w="1966"/>
        <w:gridCol w:w="1966"/>
      </w:tblGrid>
      <w:tr w:rsidR="00403968" w:rsidRPr="00140764" w14:paraId="447D4602" w14:textId="4E458378" w:rsidTr="00B778EA">
        <w:trPr>
          <w:trHeight w:val="224"/>
        </w:trPr>
        <w:tc>
          <w:tcPr>
            <w:tcW w:w="99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8ED3"/>
            <w:vAlign w:val="center"/>
          </w:tcPr>
          <w:p w14:paraId="08B52021" w14:textId="0017CAC1" w:rsidR="00403968" w:rsidRPr="00403968" w:rsidRDefault="00403968" w:rsidP="00403968">
            <w:pPr>
              <w:spacing w:after="0" w:line="240" w:lineRule="auto"/>
              <w:jc w:val="center"/>
              <w:rPr>
                <w:rFonts w:eastAsiaTheme="minorEastAsia"/>
                <w:b/>
                <w:bCs/>
                <w:color w:val="FFFFFF" w:themeColor="light1"/>
                <w:kern w:val="24"/>
              </w:rPr>
            </w:pPr>
            <w:r>
              <w:rPr>
                <w:rFonts w:eastAsiaTheme="minorEastAsia"/>
                <w:b/>
                <w:bCs/>
                <w:color w:val="FFFFFF" w:themeColor="light1"/>
                <w:kern w:val="24"/>
              </w:rPr>
              <w:t>Scenario 1</w:t>
            </w:r>
          </w:p>
        </w:tc>
        <w:tc>
          <w:tcPr>
            <w:tcW w:w="338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8ED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72A2E0" w14:textId="17112B41" w:rsidR="00403968" w:rsidRPr="006A309E" w:rsidRDefault="00403968" w:rsidP="00403968">
            <w:pPr>
              <w:spacing w:after="0" w:line="240" w:lineRule="auto"/>
              <w:rPr>
                <w:rFonts w:cs="Arial"/>
              </w:rPr>
            </w:pPr>
            <w:r w:rsidRPr="006A309E">
              <w:rPr>
                <w:rFonts w:eastAsiaTheme="minorEastAsia" w:hint="eastAsia"/>
                <w:b/>
                <w:color w:val="FFFFFF" w:themeColor="light1"/>
                <w:kern w:val="24"/>
              </w:rPr>
              <w:t>Data categories/Scenarios</w:t>
            </w:r>
          </w:p>
        </w:tc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8ED3"/>
            <w:vAlign w:val="center"/>
          </w:tcPr>
          <w:p w14:paraId="1681D0C4" w14:textId="0AEDCAE1" w:rsidR="00403968" w:rsidRPr="00403968" w:rsidRDefault="00403968" w:rsidP="00403968">
            <w:pPr>
              <w:spacing w:after="0" w:line="240" w:lineRule="auto"/>
              <w:jc w:val="center"/>
              <w:rPr>
                <w:rFonts w:cs="Arial"/>
                <w:b/>
                <w:bCs/>
                <w:color w:val="FFFFFF" w:themeColor="light1"/>
                <w:kern w:val="24"/>
              </w:rPr>
            </w:pPr>
            <w:r>
              <w:rPr>
                <w:rFonts w:cs="Arial"/>
                <w:b/>
                <w:bCs/>
                <w:color w:val="FFFFFF" w:themeColor="light1"/>
                <w:kern w:val="24"/>
              </w:rPr>
              <w:t>Plane</w:t>
            </w:r>
          </w:p>
        </w:tc>
        <w:tc>
          <w:tcPr>
            <w:tcW w:w="196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8ED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0DF1D82" w14:textId="05A3A9C1" w:rsidR="00403968" w:rsidRPr="006A309E" w:rsidRDefault="00403968" w:rsidP="00B778EA">
            <w:pPr>
              <w:spacing w:after="0" w:line="240" w:lineRule="auto"/>
              <w:jc w:val="center"/>
              <w:rPr>
                <w:rFonts w:cs="Arial"/>
              </w:rPr>
            </w:pPr>
            <w:r w:rsidRPr="006A309E">
              <w:rPr>
                <w:rFonts w:cs="Arial"/>
                <w:b/>
                <w:color w:val="FFFFFF" w:themeColor="light1"/>
                <w:kern w:val="24"/>
              </w:rPr>
              <w:t xml:space="preserve">Data </w:t>
            </w:r>
            <w:r>
              <w:rPr>
                <w:rFonts w:cs="Arial"/>
                <w:b/>
                <w:bCs/>
                <w:color w:val="FFFFFF" w:themeColor="light1"/>
                <w:kern w:val="24"/>
              </w:rPr>
              <w:t>P</w:t>
            </w:r>
            <w:r w:rsidRPr="006A309E">
              <w:rPr>
                <w:rFonts w:cs="Arial"/>
                <w:b/>
                <w:color w:val="FFFFFF" w:themeColor="light1"/>
                <w:kern w:val="24"/>
              </w:rPr>
              <w:t>rovider</w:t>
            </w:r>
          </w:p>
        </w:tc>
        <w:tc>
          <w:tcPr>
            <w:tcW w:w="196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8ED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7BA533" w14:textId="77777777" w:rsidR="00403968" w:rsidRPr="006A309E" w:rsidRDefault="00403968" w:rsidP="00403968">
            <w:pPr>
              <w:spacing w:after="0" w:line="240" w:lineRule="auto"/>
              <w:rPr>
                <w:rFonts w:cs="Arial"/>
              </w:rPr>
            </w:pPr>
            <w:r w:rsidRPr="006A309E">
              <w:rPr>
                <w:rFonts w:cs="Arial"/>
                <w:b/>
                <w:color w:val="FFFFFF" w:themeColor="light1"/>
                <w:kern w:val="24"/>
              </w:rPr>
              <w:t xml:space="preserve">Data Consumer </w:t>
            </w:r>
          </w:p>
        </w:tc>
      </w:tr>
      <w:tr w:rsidR="00403968" w:rsidRPr="00140764" w14:paraId="0E73CDB7" w14:textId="0A9E9C5F" w:rsidTr="00403968">
        <w:trPr>
          <w:trHeight w:val="428"/>
        </w:trPr>
        <w:tc>
          <w:tcPr>
            <w:tcW w:w="99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BEF"/>
            <w:vAlign w:val="center"/>
          </w:tcPr>
          <w:p w14:paraId="7BE4AE88" w14:textId="2BCA0AA8" w:rsidR="00403968" w:rsidRPr="00403968" w:rsidRDefault="00403968" w:rsidP="00403968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dark1"/>
                <w:kern w:val="24"/>
              </w:rPr>
            </w:pPr>
            <w:r>
              <w:rPr>
                <w:rFonts w:ascii="Calibri" w:eastAsia="Calibri" w:hAnsi="Calibri" w:cs="Calibri"/>
                <w:color w:val="000000" w:themeColor="dark1"/>
                <w:kern w:val="24"/>
              </w:rPr>
              <w:t>1</w:t>
            </w:r>
          </w:p>
        </w:tc>
        <w:tc>
          <w:tcPr>
            <w:tcW w:w="338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B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904C24" w14:textId="40A70003" w:rsidR="00403968" w:rsidRPr="006A309E" w:rsidRDefault="00403968" w:rsidP="0040396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Calibri" w:eastAsia="Calibri" w:hAnsi="Calibri" w:cs="Calibri"/>
                <w:color w:val="000000" w:themeColor="dark1"/>
                <w:kern w:val="24"/>
              </w:rPr>
              <w:t xml:space="preserve">AI/ML, </w:t>
            </w:r>
            <w:r w:rsidR="008002A0">
              <w:rPr>
                <w:rFonts w:ascii="Calibri" w:eastAsia="Calibri" w:hAnsi="Calibri" w:cs="Calibri"/>
                <w:color w:val="000000" w:themeColor="dark1"/>
                <w:kern w:val="24"/>
              </w:rPr>
              <w:t>sensing</w:t>
            </w:r>
            <w:r>
              <w:rPr>
                <w:rFonts w:ascii="Calibri" w:eastAsia="Calibri" w:hAnsi="Calibri" w:cs="Calibri"/>
                <w:color w:val="000000" w:themeColor="dark1"/>
                <w:kern w:val="24"/>
              </w:rPr>
              <w:t xml:space="preserve"> data is generated by an application in the UE</w:t>
            </w:r>
          </w:p>
        </w:tc>
        <w:tc>
          <w:tcPr>
            <w:tcW w:w="132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BEF"/>
            <w:vAlign w:val="center"/>
          </w:tcPr>
          <w:p w14:paraId="6BF0AF5C" w14:textId="1328EED6" w:rsidR="00403968" w:rsidRPr="00403968" w:rsidRDefault="00403968" w:rsidP="00403968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dark1"/>
                <w:kern w:val="24"/>
              </w:rPr>
            </w:pPr>
            <w:r>
              <w:rPr>
                <w:rFonts w:ascii="Calibri" w:eastAsia="Calibri" w:hAnsi="Calibri" w:cs="Calibri"/>
                <w:color w:val="000000" w:themeColor="dark1"/>
                <w:kern w:val="24"/>
              </w:rPr>
              <w:t>User Plane</w:t>
            </w:r>
          </w:p>
        </w:tc>
        <w:tc>
          <w:tcPr>
            <w:tcW w:w="196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B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C5F6CA" w14:textId="0D32ABAC" w:rsidR="00403968" w:rsidRPr="006A309E" w:rsidRDefault="00403968" w:rsidP="0040396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A309E">
              <w:rPr>
                <w:rFonts w:ascii="Calibri" w:eastAsia="Calibri" w:hAnsi="Calibri" w:cs="Calibri"/>
                <w:color w:val="000000" w:themeColor="dark1"/>
                <w:kern w:val="24"/>
              </w:rPr>
              <w:t>UE</w:t>
            </w:r>
          </w:p>
        </w:tc>
        <w:tc>
          <w:tcPr>
            <w:tcW w:w="196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B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998AF0" w14:textId="5F8CDC6C" w:rsidR="00403968" w:rsidRPr="006A309E" w:rsidRDefault="00403968" w:rsidP="0040396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3968">
              <w:rPr>
                <w:rFonts w:ascii="Calibri" w:eastAsia="Calibri" w:hAnsi="Calibri" w:cs="Calibri"/>
                <w:color w:val="000000" w:themeColor="dark1"/>
                <w:kern w:val="24"/>
              </w:rPr>
              <w:t>Application server</w:t>
            </w:r>
          </w:p>
        </w:tc>
      </w:tr>
      <w:tr w:rsidR="00B778EA" w:rsidRPr="00140764" w14:paraId="5E80998F" w14:textId="77777777" w:rsidTr="00B778EA">
        <w:trPr>
          <w:trHeight w:val="417"/>
        </w:trPr>
        <w:tc>
          <w:tcPr>
            <w:tcW w:w="9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EF7"/>
            <w:vAlign w:val="center"/>
          </w:tcPr>
          <w:p w14:paraId="402946D0" w14:textId="72B3FB5F" w:rsidR="00B778EA" w:rsidRDefault="00B778EA" w:rsidP="00B778E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dark1"/>
                <w:kern w:val="24"/>
              </w:rPr>
            </w:pPr>
            <w:r>
              <w:rPr>
                <w:rFonts w:ascii="Calibri" w:eastAsia="Calibri" w:hAnsi="Calibri" w:cs="Calibri"/>
                <w:color w:val="000000" w:themeColor="dark1"/>
                <w:kern w:val="24"/>
              </w:rPr>
              <w:t>2</w:t>
            </w:r>
          </w:p>
        </w:tc>
        <w:tc>
          <w:tcPr>
            <w:tcW w:w="33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EF7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A8E77D3" w14:textId="6BF1B83E" w:rsidR="00B778EA" w:rsidRPr="00B778EA" w:rsidRDefault="00B778EA" w:rsidP="00B778EA">
            <w:pPr>
              <w:spacing w:after="0" w:line="240" w:lineRule="auto"/>
              <w:rPr>
                <w:rFonts w:cstheme="minorHAnsi"/>
              </w:rPr>
            </w:pPr>
            <w:r w:rsidRPr="00B778EA">
              <w:rPr>
                <w:rFonts w:cstheme="minorHAnsi"/>
              </w:rPr>
              <w:t xml:space="preserve">Data is </w:t>
            </w:r>
            <w:r>
              <w:rPr>
                <w:rFonts w:cstheme="minorHAnsi"/>
              </w:rPr>
              <w:t>destined for Network Data Analytics function (NWDAF) in Core Network e.g. Location Measurements similar to Sensing data</w:t>
            </w:r>
          </w:p>
        </w:tc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EF7"/>
            <w:vAlign w:val="center"/>
          </w:tcPr>
          <w:p w14:paraId="1697A076" w14:textId="11583345" w:rsidR="00B778EA" w:rsidRPr="00B778EA" w:rsidRDefault="00B778EA" w:rsidP="00B778EA">
            <w:pPr>
              <w:spacing w:after="0" w:line="240" w:lineRule="auto"/>
              <w:jc w:val="center"/>
              <w:rPr>
                <w:rFonts w:eastAsia="Calibri" w:cstheme="minorHAnsi"/>
                <w:color w:val="000000" w:themeColor="dark1"/>
                <w:kern w:val="24"/>
              </w:rPr>
            </w:pPr>
            <w:r>
              <w:rPr>
                <w:rFonts w:eastAsia="Calibri" w:cstheme="minorHAnsi"/>
                <w:color w:val="000000" w:themeColor="dark1"/>
                <w:kern w:val="24"/>
              </w:rPr>
              <w:t>Control Plane</w:t>
            </w:r>
          </w:p>
        </w:tc>
        <w:tc>
          <w:tcPr>
            <w:tcW w:w="1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EF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1F39B4B" w14:textId="0CF9253E" w:rsidR="00B778EA" w:rsidRPr="00B778EA" w:rsidRDefault="00B778EA" w:rsidP="00B778EA">
            <w:pPr>
              <w:spacing w:after="0" w:line="240" w:lineRule="auto"/>
              <w:jc w:val="center"/>
              <w:rPr>
                <w:rFonts w:eastAsia="Calibri" w:cstheme="minorHAnsi"/>
                <w:color w:val="000000" w:themeColor="dark1"/>
                <w:kern w:val="24"/>
              </w:rPr>
            </w:pPr>
            <w:r>
              <w:rPr>
                <w:rFonts w:eastAsia="Calibri" w:cstheme="minorHAnsi"/>
                <w:color w:val="000000" w:themeColor="dark1"/>
                <w:kern w:val="24"/>
              </w:rPr>
              <w:t xml:space="preserve">UE, </w:t>
            </w:r>
            <w:r w:rsidRPr="006A309E">
              <w:rPr>
                <w:rFonts w:eastAsia="Calibri" w:cstheme="minorHAnsi"/>
                <w:color w:val="000000" w:themeColor="dark1"/>
                <w:kern w:val="24"/>
              </w:rPr>
              <w:t>AF(NWDAF)</w:t>
            </w:r>
          </w:p>
        </w:tc>
        <w:tc>
          <w:tcPr>
            <w:tcW w:w="1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EF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9997094" w14:textId="6DF2B7A7" w:rsidR="00B778EA" w:rsidRPr="00B778EA" w:rsidRDefault="00B778EA" w:rsidP="00B778EA">
            <w:pPr>
              <w:spacing w:after="0" w:line="240" w:lineRule="auto"/>
              <w:jc w:val="center"/>
              <w:rPr>
                <w:rFonts w:eastAsia="Calibri" w:cstheme="minorHAnsi"/>
                <w:color w:val="000000" w:themeColor="dark1"/>
                <w:kern w:val="24"/>
              </w:rPr>
            </w:pPr>
            <w:r>
              <w:rPr>
                <w:rFonts w:eastAsia="Calibri" w:cstheme="minorHAnsi"/>
                <w:color w:val="000000" w:themeColor="dark1"/>
                <w:kern w:val="24"/>
              </w:rPr>
              <w:t xml:space="preserve">UE, </w:t>
            </w:r>
            <w:r w:rsidRPr="006A309E">
              <w:rPr>
                <w:rFonts w:eastAsia="Calibri" w:cstheme="minorHAnsi"/>
                <w:color w:val="000000" w:themeColor="dark1"/>
                <w:kern w:val="24"/>
              </w:rPr>
              <w:t>AF(NWDAF)</w:t>
            </w:r>
          </w:p>
        </w:tc>
      </w:tr>
      <w:tr w:rsidR="00B778EA" w:rsidRPr="00140764" w14:paraId="0400EF28" w14:textId="3DC6A14B" w:rsidTr="00B778EA">
        <w:trPr>
          <w:trHeight w:val="417"/>
        </w:trPr>
        <w:tc>
          <w:tcPr>
            <w:tcW w:w="9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EF7"/>
            <w:vAlign w:val="center"/>
          </w:tcPr>
          <w:p w14:paraId="5673BB97" w14:textId="6EB89215" w:rsidR="00B778EA" w:rsidRPr="00403968" w:rsidRDefault="00273C84" w:rsidP="00B778E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dark1"/>
                <w:kern w:val="24"/>
              </w:rPr>
            </w:pPr>
            <w:r>
              <w:rPr>
                <w:rFonts w:ascii="Calibri" w:eastAsia="Calibri" w:hAnsi="Calibri" w:cs="Calibri"/>
                <w:color w:val="000000" w:themeColor="dark1"/>
                <w:kern w:val="24"/>
              </w:rPr>
              <w:t>3</w:t>
            </w:r>
          </w:p>
        </w:tc>
        <w:tc>
          <w:tcPr>
            <w:tcW w:w="33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EF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9898AD2" w14:textId="42BB16D0" w:rsidR="00B778EA" w:rsidRPr="006A309E" w:rsidRDefault="00B778EA" w:rsidP="00B778EA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AI/ML, Sensing Data similar to Measurement Report generated </w:t>
            </w:r>
            <w:r w:rsidR="00273C84">
              <w:rPr>
                <w:rFonts w:cstheme="minorHAnsi"/>
              </w:rPr>
              <w:t>at the RRC Layer</w:t>
            </w:r>
          </w:p>
        </w:tc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EF7"/>
            <w:vAlign w:val="center"/>
          </w:tcPr>
          <w:p w14:paraId="7071F167" w14:textId="699F307D" w:rsidR="00B778EA" w:rsidRPr="00B778EA" w:rsidRDefault="00B778EA" w:rsidP="00B778EA">
            <w:pPr>
              <w:spacing w:after="0" w:line="240" w:lineRule="auto"/>
              <w:jc w:val="center"/>
              <w:rPr>
                <w:rFonts w:eastAsia="Calibri" w:cstheme="minorHAnsi"/>
                <w:color w:val="000000" w:themeColor="dark1"/>
                <w:kern w:val="24"/>
              </w:rPr>
            </w:pPr>
            <w:r>
              <w:rPr>
                <w:rFonts w:eastAsia="Calibri" w:cstheme="minorHAnsi"/>
                <w:color w:val="000000" w:themeColor="dark1"/>
                <w:kern w:val="24"/>
              </w:rPr>
              <w:t>Control Plane</w:t>
            </w:r>
          </w:p>
        </w:tc>
        <w:tc>
          <w:tcPr>
            <w:tcW w:w="1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EF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9F6DC2" w14:textId="314C84D2" w:rsidR="00B778EA" w:rsidRPr="006A309E" w:rsidRDefault="00B778EA" w:rsidP="00B778EA">
            <w:pPr>
              <w:spacing w:after="0" w:line="240" w:lineRule="auto"/>
              <w:jc w:val="center"/>
              <w:rPr>
                <w:rFonts w:cstheme="minorHAnsi"/>
              </w:rPr>
            </w:pPr>
            <w:r w:rsidRPr="006A309E">
              <w:rPr>
                <w:rFonts w:eastAsia="Calibri" w:cstheme="minorHAnsi"/>
                <w:color w:val="000000" w:themeColor="dark1"/>
                <w:kern w:val="24"/>
              </w:rPr>
              <w:t>UE</w:t>
            </w:r>
          </w:p>
        </w:tc>
        <w:tc>
          <w:tcPr>
            <w:tcW w:w="1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EF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4292A7" w14:textId="06A3139B" w:rsidR="00B778EA" w:rsidRPr="006A309E" w:rsidRDefault="00B778EA" w:rsidP="00B778EA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eastAsia="Calibri" w:cstheme="minorHAnsi"/>
                <w:color w:val="000000" w:themeColor="dark1"/>
                <w:kern w:val="24"/>
              </w:rPr>
              <w:t xml:space="preserve">RAN </w:t>
            </w:r>
            <w:r w:rsidRPr="00B778EA">
              <w:rPr>
                <w:rFonts w:eastAsia="Calibri" w:cstheme="minorHAnsi"/>
                <w:color w:val="000000" w:themeColor="dark1"/>
                <w:kern w:val="24"/>
              </w:rPr>
              <w:sym w:font="Wingdings" w:char="F0E0"/>
            </w:r>
            <w:r>
              <w:rPr>
                <w:rFonts w:eastAsia="Calibri" w:cstheme="minorHAnsi"/>
                <w:color w:val="000000" w:themeColor="dark1"/>
                <w:kern w:val="24"/>
              </w:rPr>
              <w:t xml:space="preserve"> RAN Intelligent Controller (RIC)</w:t>
            </w:r>
          </w:p>
        </w:tc>
      </w:tr>
      <w:tr w:rsidR="00273C84" w:rsidRPr="00140764" w14:paraId="1FA239B6" w14:textId="21361F5E" w:rsidTr="00B778EA">
        <w:trPr>
          <w:trHeight w:val="320"/>
        </w:trPr>
        <w:tc>
          <w:tcPr>
            <w:tcW w:w="9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BEF"/>
            <w:vAlign w:val="center"/>
          </w:tcPr>
          <w:p w14:paraId="126CBF54" w14:textId="73D2CBDA" w:rsidR="00273C84" w:rsidRPr="00403968" w:rsidRDefault="00273C84" w:rsidP="00273C8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dark1"/>
                <w:kern w:val="24"/>
              </w:rPr>
            </w:pPr>
            <w:r>
              <w:rPr>
                <w:rFonts w:ascii="Calibri" w:eastAsia="Calibri" w:hAnsi="Calibri" w:cs="Calibri"/>
                <w:color w:val="000000" w:themeColor="dark1"/>
                <w:kern w:val="24"/>
              </w:rPr>
              <w:t>4</w:t>
            </w:r>
          </w:p>
        </w:tc>
        <w:tc>
          <w:tcPr>
            <w:tcW w:w="33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B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E386E2" w14:textId="361427AE" w:rsidR="00273C84" w:rsidRPr="006A309E" w:rsidRDefault="00273C84" w:rsidP="00273C84">
            <w:pPr>
              <w:spacing w:after="0" w:line="240" w:lineRule="auto"/>
              <w:rPr>
                <w:rFonts w:eastAsia="Calibri" w:cstheme="minorHAnsi"/>
                <w:color w:val="000000" w:themeColor="dark1"/>
                <w:kern w:val="24"/>
              </w:rPr>
            </w:pPr>
            <w:r>
              <w:rPr>
                <w:rFonts w:eastAsia="Calibri" w:cstheme="minorHAnsi"/>
                <w:color w:val="000000" w:themeColor="dark1"/>
                <w:kern w:val="24"/>
              </w:rPr>
              <w:t>AI/ML data generated at MAC Layer e.g. CSI data, Beam Management data etc.</w:t>
            </w:r>
          </w:p>
        </w:tc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BEF"/>
            <w:vAlign w:val="center"/>
          </w:tcPr>
          <w:p w14:paraId="632E1EC1" w14:textId="502D39D3" w:rsidR="00273C84" w:rsidRPr="00B778EA" w:rsidRDefault="00273C84" w:rsidP="00273C84">
            <w:pPr>
              <w:spacing w:after="0" w:line="240" w:lineRule="auto"/>
              <w:rPr>
                <w:rFonts w:eastAsia="Calibri" w:cstheme="minorHAnsi"/>
                <w:color w:val="000000" w:themeColor="dark1"/>
                <w:kern w:val="24"/>
              </w:rPr>
            </w:pPr>
            <w:r>
              <w:rPr>
                <w:rFonts w:eastAsia="Calibri" w:cstheme="minorHAnsi"/>
                <w:color w:val="000000" w:themeColor="dark1"/>
                <w:kern w:val="24"/>
              </w:rPr>
              <w:t>Control Plane</w:t>
            </w:r>
          </w:p>
        </w:tc>
        <w:tc>
          <w:tcPr>
            <w:tcW w:w="1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B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BA4C2A" w14:textId="3DBEDC77" w:rsidR="00273C84" w:rsidRPr="006A309E" w:rsidRDefault="00273C84" w:rsidP="00273C84">
            <w:pPr>
              <w:spacing w:after="0" w:line="240" w:lineRule="auto"/>
              <w:jc w:val="center"/>
              <w:rPr>
                <w:rFonts w:cstheme="minorHAnsi"/>
              </w:rPr>
            </w:pPr>
            <w:r w:rsidRPr="006A309E">
              <w:rPr>
                <w:rFonts w:eastAsia="Calibri" w:cstheme="minorHAnsi"/>
                <w:color w:val="000000" w:themeColor="dark1"/>
                <w:kern w:val="24"/>
              </w:rPr>
              <w:t>UE</w:t>
            </w:r>
          </w:p>
        </w:tc>
        <w:tc>
          <w:tcPr>
            <w:tcW w:w="19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B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08CCB6" w14:textId="12FBEED2" w:rsidR="00273C84" w:rsidRPr="006A309E" w:rsidRDefault="00273C84" w:rsidP="00273C84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eastAsia="Calibri" w:cstheme="minorHAnsi"/>
                <w:color w:val="000000" w:themeColor="dark1"/>
                <w:kern w:val="24"/>
              </w:rPr>
              <w:t xml:space="preserve">RAN Scheduler </w:t>
            </w:r>
            <w:r w:rsidRPr="00B778EA">
              <w:rPr>
                <w:rFonts w:eastAsia="Calibri" w:cstheme="minorHAnsi"/>
                <w:color w:val="000000" w:themeColor="dark1"/>
                <w:kern w:val="24"/>
              </w:rPr>
              <w:sym w:font="Wingdings" w:char="F0E0"/>
            </w:r>
            <w:r>
              <w:rPr>
                <w:rFonts w:eastAsia="Calibri" w:cstheme="minorHAnsi"/>
                <w:color w:val="000000" w:themeColor="dark1"/>
                <w:kern w:val="24"/>
              </w:rPr>
              <w:t xml:space="preserve"> RAN Intelligent Controller (RIC)</w:t>
            </w:r>
          </w:p>
        </w:tc>
      </w:tr>
    </w:tbl>
    <w:p w14:paraId="0BDCCB5F" w14:textId="137C785C" w:rsidR="000F0217" w:rsidRDefault="000F0217"/>
    <w:p w14:paraId="29220A1C" w14:textId="19F5E20B" w:rsidR="00B778EA" w:rsidRDefault="000E5B9B" w:rsidP="0028772C">
      <w:pPr>
        <w:pStyle w:val="maintext"/>
        <w:ind w:firstLine="480"/>
      </w:pPr>
      <w:r>
        <w:t xml:space="preserve">Figure 1 and Table 1 </w:t>
      </w:r>
      <w:r w:rsidR="00B778EA">
        <w:t>describe the framework for data transfer where UE has an active role</w:t>
      </w:r>
      <w:r>
        <w:t xml:space="preserve"> </w:t>
      </w:r>
      <w:r w:rsidR="00B778EA">
        <w:t xml:space="preserve">and where provisions need to be made in 6GR radio specifications. However, there are other types of data such as </w:t>
      </w:r>
      <w:r>
        <w:t xml:space="preserve">performance counters </w:t>
      </w:r>
      <w:r w:rsidR="00B778EA">
        <w:t>accumulated at RAN</w:t>
      </w:r>
      <w:r>
        <w:t xml:space="preserve">, i.e., KPIs, </w:t>
      </w:r>
      <w:r w:rsidR="00B778EA">
        <w:t xml:space="preserve">or </w:t>
      </w:r>
      <w:r>
        <w:t>the t</w:t>
      </w:r>
      <w:r w:rsidR="00B778EA">
        <w:t xml:space="preserve">races generated by </w:t>
      </w:r>
      <w:r>
        <w:t xml:space="preserve">the </w:t>
      </w:r>
      <w:r w:rsidR="00B778EA">
        <w:lastRenderedPageBreak/>
        <w:t xml:space="preserve">RAN </w:t>
      </w:r>
      <w:r>
        <w:t xml:space="preserve">node </w:t>
      </w:r>
      <w:r w:rsidR="00B778EA">
        <w:t xml:space="preserve">which can also be used for various types of analytics and AI/ML model training. Such data will be transferred between RAN node and the external element like Radio Intelligent Controller (RIC) over other interfaces which are beyond RAN2’s domain of work. </w:t>
      </w:r>
    </w:p>
    <w:p w14:paraId="65CAF53D" w14:textId="44341452" w:rsidR="00990D3B" w:rsidRPr="00426333" w:rsidRDefault="00273C84" w:rsidP="0028772C">
      <w:pPr>
        <w:pStyle w:val="maintext"/>
        <w:ind w:firstLine="480"/>
      </w:pPr>
      <w:r>
        <w:t xml:space="preserve">With reference to </w:t>
      </w:r>
      <w:r w:rsidR="00C25FB1">
        <w:t>Figure</w:t>
      </w:r>
      <w:r w:rsidR="000E5B9B">
        <w:t xml:space="preserve"> 1 and Table 1 </w:t>
      </w:r>
      <w:r>
        <w:t xml:space="preserve">above, </w:t>
      </w:r>
      <w:r w:rsidR="000E5B9B">
        <w:t xml:space="preserve">we discuss </w:t>
      </w:r>
      <w:r>
        <w:t>transfer</w:t>
      </w:r>
      <w:r w:rsidR="000E5B9B">
        <w:t xml:space="preserve">ring </w:t>
      </w:r>
      <w:r>
        <w:t xml:space="preserve">the </w:t>
      </w:r>
      <w:r w:rsidR="007A02BE">
        <w:t xml:space="preserve">Special Data </w:t>
      </w:r>
      <w:r w:rsidR="00026BD2">
        <w:t>(</w:t>
      </w:r>
      <w:r>
        <w:t xml:space="preserve">AIML Data, </w:t>
      </w:r>
      <w:r w:rsidR="008002A0">
        <w:t>sensing</w:t>
      </w:r>
      <w:r>
        <w:t xml:space="preserve"> </w:t>
      </w:r>
      <w:r w:rsidR="008002A0">
        <w:t>etc.</w:t>
      </w:r>
      <w:r w:rsidR="00026BD2">
        <w:t>)</w:t>
      </w:r>
      <w:r>
        <w:t xml:space="preserve"> </w:t>
      </w:r>
      <w:r w:rsidR="000E5B9B">
        <w:t xml:space="preserve">that needs to be </w:t>
      </w:r>
      <w:r>
        <w:t xml:space="preserve">considered </w:t>
      </w:r>
      <w:r w:rsidR="000E5B9B">
        <w:t>in 6G</w:t>
      </w:r>
      <w:r>
        <w:t xml:space="preserve">. </w:t>
      </w:r>
    </w:p>
    <w:p w14:paraId="00568674" w14:textId="6D4050A0" w:rsidR="00E30E8A" w:rsidRDefault="00E30E8A" w:rsidP="0028772C">
      <w:pPr>
        <w:pStyle w:val="maintext"/>
        <w:ind w:firstLine="480"/>
        <w:rPr>
          <w:b/>
        </w:rPr>
      </w:pPr>
      <w:r w:rsidRPr="00E30E8A">
        <w:t>At present all the user plane data of a device maps to a DRB. DRB is mapped to LC IDs which are used for scheduling different kinds of data differently. </w:t>
      </w:r>
      <w:r w:rsidR="000C2E72">
        <w:t xml:space="preserve">In UL, currently the UE can send BSRs per Logical Channel Group (LCG) wherein the LCs within the group are configured by gNB. </w:t>
      </w:r>
    </w:p>
    <w:p w14:paraId="08996351" w14:textId="0D0C24CA" w:rsidR="00E30E8A" w:rsidRDefault="000C2E72" w:rsidP="0028772C">
      <w:pPr>
        <w:pStyle w:val="maintext"/>
        <w:ind w:firstLine="480"/>
        <w:rPr>
          <w:b/>
        </w:rPr>
      </w:pPr>
      <w:r>
        <w:t xml:space="preserve">This framework is well established for user data. If we use the same framework for special data, it may be difficult for schedulers to differentiate special data for AI/ML, sensing </w:t>
      </w:r>
      <w:r w:rsidR="00C42879">
        <w:t>etc</w:t>
      </w:r>
      <w:r>
        <w:t xml:space="preserve"> from the user data. </w:t>
      </w:r>
      <w:r w:rsidR="006E0D3D">
        <w:t xml:space="preserve">Hence RAN2 should study about adding new type of Radio Bearer and corresponding Logical Channel which is used exclusively for special data. </w:t>
      </w:r>
      <w:r w:rsidR="00AB606C">
        <w:t>For use-cases involving AI/ML data transfer between UE and corresponding Application server, the existing data bearers would not be able to ensure the prioritization and reliability of such Data</w:t>
      </w:r>
    </w:p>
    <w:p w14:paraId="7C4D8ED5" w14:textId="291F619E" w:rsidR="00426333" w:rsidRPr="00426333" w:rsidRDefault="00AB606C" w:rsidP="00AB606C">
      <w:pPr>
        <w:pStyle w:val="Observation"/>
      </w:pPr>
      <w:r>
        <w:rPr>
          <w:lang w:val="en-US"/>
        </w:rPr>
        <w:t xml:space="preserve"> </w:t>
      </w:r>
      <w:r w:rsidR="00426333">
        <w:t xml:space="preserve">For use-cases involving AI/ML data transfer between UE and corresponding Application server, the existing data bearers would not be able to ensure the prioritization and reliability of such Data. </w:t>
      </w:r>
    </w:p>
    <w:p w14:paraId="4E4F0631" w14:textId="5ADDA0AB" w:rsidR="006050A5" w:rsidRDefault="00303AA5" w:rsidP="00AB606C">
      <w:pPr>
        <w:pStyle w:val="Proposal"/>
      </w:pPr>
      <w:bookmarkStart w:id="3" w:name="_Hlk210308042"/>
      <w:r w:rsidRPr="002328D2">
        <w:t xml:space="preserve">RAN 2 should discuss </w:t>
      </w:r>
      <w:r w:rsidR="00CA525B">
        <w:rPr>
          <w:lang w:val="en-US"/>
        </w:rPr>
        <w:t xml:space="preserve">introducing a </w:t>
      </w:r>
      <w:r w:rsidRPr="002328D2">
        <w:t xml:space="preserve">dedicated </w:t>
      </w:r>
      <w:r w:rsidR="00CA525B">
        <w:rPr>
          <w:lang w:val="en-US"/>
        </w:rPr>
        <w:t xml:space="preserve">special radio </w:t>
      </w:r>
      <w:r w:rsidRPr="002328D2">
        <w:t xml:space="preserve">bearer </w:t>
      </w:r>
      <w:r w:rsidR="00CA525B">
        <w:rPr>
          <w:lang w:val="en-US"/>
        </w:rPr>
        <w:t xml:space="preserve">(SpRB) </w:t>
      </w:r>
      <w:r w:rsidRPr="002328D2">
        <w:t xml:space="preserve">in 6GR so that the AI/ML data between the UE and Application server </w:t>
      </w:r>
      <w:r w:rsidR="00552FA0" w:rsidRPr="002328D2">
        <w:t>with</w:t>
      </w:r>
      <w:r w:rsidRPr="002328D2">
        <w:t xml:space="preserve"> assigned </w:t>
      </w:r>
      <w:r w:rsidR="00B36B70" w:rsidRPr="002328D2">
        <w:t>priority</w:t>
      </w:r>
      <w:r w:rsidR="00552FA0" w:rsidRPr="002328D2">
        <w:t xml:space="preserve"> </w:t>
      </w:r>
      <w:r w:rsidR="001914EE">
        <w:rPr>
          <w:lang w:val="en-US"/>
        </w:rPr>
        <w:t>where this</w:t>
      </w:r>
      <w:r w:rsidR="00552FA0" w:rsidRPr="002328D2">
        <w:t xml:space="preserve"> data can be delivered with</w:t>
      </w:r>
      <w:r w:rsidR="00B36B70" w:rsidRPr="002328D2">
        <w:t xml:space="preserve"> consistency and reliability of the data can be ensured</w:t>
      </w:r>
      <w:bookmarkEnd w:id="3"/>
      <w:r w:rsidR="00B36B70" w:rsidRPr="00273C84">
        <w:t xml:space="preserve">. </w:t>
      </w:r>
    </w:p>
    <w:p w14:paraId="40A45D78" w14:textId="42445F2B" w:rsidR="00273C84" w:rsidRDefault="00391296" w:rsidP="00AB606C">
      <w:pPr>
        <w:pStyle w:val="maintext"/>
        <w:ind w:firstLine="480"/>
        <w:rPr>
          <w:b/>
        </w:rPr>
      </w:pPr>
      <w:r>
        <w:t>A</w:t>
      </w:r>
      <w:r w:rsidR="001A2608">
        <w:t>n</w:t>
      </w:r>
      <w:r>
        <w:t xml:space="preserve"> </w:t>
      </w:r>
      <w:r w:rsidRPr="00391296">
        <w:t>appropriate</w:t>
      </w:r>
      <w:r>
        <w:t>/New</w:t>
      </w:r>
      <w:r w:rsidRPr="00391296">
        <w:t xml:space="preserve"> </w:t>
      </w:r>
      <w:r>
        <w:t>QoS Flow with suitable</w:t>
      </w:r>
      <w:r w:rsidRPr="00391296">
        <w:t xml:space="preserve"> QoS p</w:t>
      </w:r>
      <w:r>
        <w:t>rofile</w:t>
      </w:r>
      <w:r w:rsidR="007C4E30">
        <w:t xml:space="preserve"> </w:t>
      </w:r>
      <w:r>
        <w:t>(6QI value, Priority Level, Packet link budget, error rate)</w:t>
      </w:r>
      <w:r w:rsidRPr="00391296">
        <w:t xml:space="preserve">, and </w:t>
      </w:r>
      <w:r>
        <w:t xml:space="preserve">mapping to the </w:t>
      </w:r>
      <w:r w:rsidR="007C4E30">
        <w:t>separate</w:t>
      </w:r>
      <w:r>
        <w:t xml:space="preserve"> DRB can be defined as shown in below diagram </w:t>
      </w:r>
      <w:r w:rsidR="007C4E30">
        <w:t>t</w:t>
      </w:r>
      <w:r>
        <w:t>o</w:t>
      </w:r>
      <w:r w:rsidR="007C4E30">
        <w:t xml:space="preserve"> facilitate scheduling of this type of special data separately compared to the end-user application data.</w:t>
      </w:r>
    </w:p>
    <w:p w14:paraId="720F7F02" w14:textId="57885E2B" w:rsidR="00E02BBF" w:rsidRDefault="00E02BBF" w:rsidP="00AB606C">
      <w:pPr>
        <w:pStyle w:val="Observation"/>
        <w:numPr>
          <w:ilvl w:val="0"/>
          <w:numId w:val="0"/>
        </w:numPr>
      </w:pPr>
    </w:p>
    <w:p w14:paraId="17A4AFCE" w14:textId="77777777" w:rsidR="007C4E30" w:rsidRDefault="007C4E30" w:rsidP="00AB606C">
      <w:pPr>
        <w:pStyle w:val="Observation"/>
        <w:numPr>
          <w:ilvl w:val="0"/>
          <w:numId w:val="0"/>
        </w:numPr>
      </w:pPr>
    </w:p>
    <w:p w14:paraId="53E424DD" w14:textId="72670228" w:rsidR="00273C84" w:rsidRPr="00610F1E" w:rsidRDefault="00273C84" w:rsidP="00AB606C">
      <w:pPr>
        <w:pStyle w:val="Observation"/>
        <w:numPr>
          <w:ilvl w:val="0"/>
          <w:numId w:val="0"/>
        </w:numPr>
      </w:pPr>
      <w:r>
        <w:rPr>
          <w:noProof/>
        </w:rPr>
        <w:drawing>
          <wp:inline distT="0" distB="0" distL="0" distR="0" wp14:anchorId="74CAAA7F" wp14:editId="2212A4AB">
            <wp:extent cx="6120130" cy="198183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981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CFEAFA" w14:textId="77777777" w:rsidR="002328D2" w:rsidRDefault="002328D2" w:rsidP="00AB606C">
      <w:pPr>
        <w:pStyle w:val="Observation"/>
        <w:numPr>
          <w:ilvl w:val="0"/>
          <w:numId w:val="0"/>
        </w:numPr>
      </w:pPr>
    </w:p>
    <w:p w14:paraId="2504196E" w14:textId="1C1A882F" w:rsidR="007C4E30" w:rsidRDefault="00206140" w:rsidP="00AB606C">
      <w:pPr>
        <w:pStyle w:val="maintext"/>
        <w:ind w:firstLine="480"/>
        <w:rPr>
          <w:b/>
        </w:rPr>
      </w:pPr>
      <w:r>
        <w:t xml:space="preserve">Within the AI/ML framework, there are several use-cases where the exchange of Data </w:t>
      </w:r>
      <w:r w:rsidR="00D37E1D">
        <w:t>is required between the UE and the Core Network</w:t>
      </w:r>
      <w:r w:rsidR="00154AF3">
        <w:t xml:space="preserve"> (for example: the NWDAFD node)</w:t>
      </w:r>
      <w:r w:rsidR="00D37E1D">
        <w:t xml:space="preserve">. </w:t>
      </w:r>
      <w:r w:rsidR="00154AF3">
        <w:t xml:space="preserve">The gNB is not </w:t>
      </w:r>
      <w:r w:rsidR="00154AF3">
        <w:lastRenderedPageBreak/>
        <w:t xml:space="preserve">required to interact with such data. The current NAS architecture in 5G does not support the exchange of such AI/ML special data. </w:t>
      </w:r>
      <w:r w:rsidR="007C4E30">
        <w:t xml:space="preserve">Although this scenario is beyond the scope of RAN2, it is discussed as it is important in the overall framework of handling the transfer of special data such as AI/ML, Sensing etc. </w:t>
      </w:r>
    </w:p>
    <w:p w14:paraId="5B7DA86E" w14:textId="1496CC21" w:rsidR="0032745C" w:rsidRDefault="008B62F8" w:rsidP="00A67CF2">
      <w:pPr>
        <w:autoSpaceDE w:val="0"/>
        <w:autoSpaceDN w:val="0"/>
        <w:adjustRightInd w:val="0"/>
      </w:pPr>
      <w:r>
        <w:rPr>
          <w:lang w:val="en-US"/>
        </w:rPr>
        <w:t>I</w:t>
      </w:r>
      <w:r w:rsidR="00FE7AB4">
        <w:t>n case of legacy Measurement Reports, the current measurement quantities (RSRP, RSRQ) may not be suitable to send sensing related data periodically. For such data, the Measurement Reports need to have a different set of report objects which will be transmitted over a</w:t>
      </w:r>
      <w:r w:rsidR="00195AA5">
        <w:t>n</w:t>
      </w:r>
      <w:r w:rsidR="00FE7AB4">
        <w:t xml:space="preserve"> RRC message. </w:t>
      </w:r>
      <w:r w:rsidR="0028772C" w:rsidRPr="0028772C">
        <w:t>The use cases where special data (AIML, sensing) needs to be transported over RRC interface, there is no specified RRC procedure/Information in existing TS38.331 to support the RAN intelligence functions of these type of special data (AIML data, Sensing)</w:t>
      </w:r>
    </w:p>
    <w:p w14:paraId="2C3D5505" w14:textId="1EC1C66B" w:rsidR="008B62F8" w:rsidRPr="008B62F8" w:rsidRDefault="00BD0B5B" w:rsidP="00BD0B5B">
      <w:pPr>
        <w:pStyle w:val="Observation"/>
      </w:pPr>
      <w:r>
        <w:rPr>
          <w:lang w:val="en-US"/>
        </w:rPr>
        <w:t xml:space="preserve"> </w:t>
      </w:r>
      <w:r w:rsidR="008B62F8">
        <w:t xml:space="preserve">The use cases where special data (AIML, sensing) needs to be transported over RRC interface, there is no specified RRC procedure/Information in existing TS38.331 to support the RAN intelligence functions of these type of special data (AIML data, Sensing).   </w:t>
      </w:r>
    </w:p>
    <w:p w14:paraId="77DC65C6" w14:textId="11BE29FF" w:rsidR="00BC71E9" w:rsidRDefault="00BD0B5B" w:rsidP="00BD0B5B">
      <w:pPr>
        <w:pStyle w:val="Proposal"/>
      </w:pPr>
      <w:r>
        <w:rPr>
          <w:lang w:val="en-US"/>
        </w:rPr>
        <w:t xml:space="preserve"> </w:t>
      </w:r>
      <w:r w:rsidR="00B10D71" w:rsidRPr="00195AA5">
        <w:t>It is proposed that RAN</w:t>
      </w:r>
      <w:r w:rsidR="001A2608" w:rsidRPr="00195AA5">
        <w:t>2</w:t>
      </w:r>
      <w:r w:rsidR="00B10D71" w:rsidRPr="00195AA5">
        <w:t xml:space="preserve"> should </w:t>
      </w:r>
      <w:r w:rsidR="0072748F" w:rsidRPr="00195AA5">
        <w:t>introduce</w:t>
      </w:r>
      <w:r w:rsidR="00B10D71" w:rsidRPr="00195AA5">
        <w:t xml:space="preserve"> the new </w:t>
      </w:r>
      <w:r w:rsidR="0072748F" w:rsidRPr="00195AA5">
        <w:t>AIML-specific RRC messages</w:t>
      </w:r>
      <w:r w:rsidR="001E7347">
        <w:t xml:space="preserve"> </w:t>
      </w:r>
      <w:r w:rsidR="0072748F" w:rsidRPr="00195AA5">
        <w:t>(e.g AI-ML-Config, AL-ML Da</w:t>
      </w:r>
      <w:r w:rsidR="0041302F" w:rsidRPr="00195AA5">
        <w:t>ta</w:t>
      </w:r>
      <w:r w:rsidR="0072748F" w:rsidRPr="00195AA5">
        <w:t>-report, AIML-control etc)</w:t>
      </w:r>
      <w:r w:rsidR="00B10D71" w:rsidRPr="00195AA5">
        <w:t xml:space="preserve"> or new Information elements inside existing RRC messages (Measurement Report</w:t>
      </w:r>
      <w:r w:rsidR="0041302F" w:rsidRPr="00195AA5">
        <w:t xml:space="preserve"> for AI/ML, sensing data</w:t>
      </w:r>
      <w:r w:rsidR="00B10D71" w:rsidRPr="00195AA5">
        <w:t xml:space="preserve">, RRC Reconfiguration, UE capability information) </w:t>
      </w:r>
      <w:r w:rsidR="0072748F" w:rsidRPr="00195AA5">
        <w:t>for transfer of special data between UE and RAN and further RAN can transfer these data to RAN intelligence entity RIC for Model/AIML function purpose</w:t>
      </w:r>
      <w:r w:rsidR="0072748F">
        <w:t xml:space="preserve">. </w:t>
      </w:r>
    </w:p>
    <w:p w14:paraId="29305531" w14:textId="33F63DA5" w:rsidR="00D706C7" w:rsidRDefault="0074456E" w:rsidP="00A67CF2">
      <w:pPr>
        <w:autoSpaceDE w:val="0"/>
        <w:autoSpaceDN w:val="0"/>
        <w:adjustRightInd w:val="0"/>
      </w:pPr>
      <w:r>
        <w:t xml:space="preserve">The current MAC CE protocol does not have any suitable Control elements which can be utilized for exchange of this Special Data between the UE and the gNB MAC layer. </w:t>
      </w:r>
      <w:r w:rsidR="0028772C" w:rsidRPr="0028772C">
        <w:t>The use cases where special data (AIML, sensing) needs to be transported between the UE and RAN MAC layer, there is no MAC CE in existing TS</w:t>
      </w:r>
      <w:r w:rsidR="0028772C">
        <w:rPr>
          <w:lang w:val="en-US"/>
        </w:rPr>
        <w:t xml:space="preserve"> </w:t>
      </w:r>
      <w:r w:rsidR="0028772C" w:rsidRPr="0028772C">
        <w:t>38.321 to support the RAN intelligence functions of these type of special data (AIML data, Sensing).</w:t>
      </w:r>
    </w:p>
    <w:p w14:paraId="7B6C9826" w14:textId="16DD8BD8" w:rsidR="0028772C" w:rsidRPr="0028772C" w:rsidRDefault="00BD0B5B" w:rsidP="00BD0B5B">
      <w:pPr>
        <w:pStyle w:val="Observation"/>
      </w:pPr>
      <w:r>
        <w:rPr>
          <w:lang w:val="en-US"/>
        </w:rPr>
        <w:t xml:space="preserve"> </w:t>
      </w:r>
      <w:r w:rsidR="0028772C">
        <w:t>The use cases where special data (AIML, sensing) needs to be transported between the UE and RAN MAC layer, there is no MAC CE in existing TS</w:t>
      </w:r>
      <w:r w:rsidR="0028772C">
        <w:rPr>
          <w:lang w:val="en-US"/>
        </w:rPr>
        <w:t xml:space="preserve"> </w:t>
      </w:r>
      <w:r w:rsidR="0028772C">
        <w:t xml:space="preserve">38.321 to support the RAN intelligence functions of these type of special data (AIML data, Sensing).   </w:t>
      </w:r>
    </w:p>
    <w:p w14:paraId="2025034A" w14:textId="3644514A" w:rsidR="002A5830" w:rsidRPr="0028772C" w:rsidRDefault="00BD0B5B" w:rsidP="00BD0B5B">
      <w:pPr>
        <w:pStyle w:val="Proposal"/>
      </w:pPr>
      <w:r>
        <w:rPr>
          <w:lang w:val="en-US"/>
        </w:rPr>
        <w:t xml:space="preserve"> </w:t>
      </w:r>
      <w:r w:rsidR="00684110" w:rsidRPr="001A2608">
        <w:t xml:space="preserve">RAN2 should discuss to </w:t>
      </w:r>
      <w:r w:rsidR="0072748F" w:rsidRPr="001A2608">
        <w:t>introduce new MAC Control Elements (</w:t>
      </w:r>
      <w:r w:rsidR="00471CE3" w:rsidRPr="001A2608">
        <w:t xml:space="preserve">AIML-Report </w:t>
      </w:r>
      <w:r w:rsidR="0072748F" w:rsidRPr="001A2608">
        <w:t xml:space="preserve">CEs) to </w:t>
      </w:r>
      <w:r w:rsidR="002007E6" w:rsidRPr="001A2608">
        <w:t>efficiently</w:t>
      </w:r>
      <w:r w:rsidR="0072748F" w:rsidRPr="001A2608">
        <w:t xml:space="preserve"> transport AI-ML related </w:t>
      </w:r>
      <w:r w:rsidR="00471CE3" w:rsidRPr="001A2608">
        <w:t xml:space="preserve">short </w:t>
      </w:r>
      <w:r w:rsidR="0072748F" w:rsidRPr="001A2608">
        <w:t>control</w:t>
      </w:r>
      <w:r w:rsidR="00471CE3" w:rsidRPr="001A2608">
        <w:t xml:space="preserve"> payloads</w:t>
      </w:r>
      <w:r w:rsidR="0072748F" w:rsidRPr="001A2608">
        <w:t xml:space="preserve"> or measurement information( e.g enhanced CSI feedback, Beam </w:t>
      </w:r>
      <w:r w:rsidR="00F34B7F" w:rsidRPr="001A2608">
        <w:t>Managements</w:t>
      </w:r>
      <w:r w:rsidR="0072748F" w:rsidRPr="001A2608">
        <w:t xml:space="preserve"> etc) between UE and </w:t>
      </w:r>
      <w:r w:rsidR="00471CE3" w:rsidRPr="001A2608">
        <w:t>6GR RAN.</w:t>
      </w:r>
      <w:r w:rsidR="00471CE3">
        <w:t xml:space="preserve"> </w:t>
      </w:r>
    </w:p>
    <w:p w14:paraId="779B5D18" w14:textId="04BED7C2" w:rsidR="00C339B0" w:rsidRDefault="00C339B0" w:rsidP="00C339B0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47ECF4A1" w14:textId="796F31B5" w:rsidR="003F38C7" w:rsidRDefault="003F38C7" w:rsidP="00084D5D">
      <w:r>
        <w:t>Below is the summary of proposals</w:t>
      </w:r>
      <w:r w:rsidR="00EA79D5">
        <w:t xml:space="preserve"> and observations</w:t>
      </w:r>
      <w:r w:rsidR="00BD0B5B">
        <w:rPr>
          <w:lang w:val="en-US"/>
        </w:rPr>
        <w:t>:</w:t>
      </w:r>
    </w:p>
    <w:p w14:paraId="691EC41A" w14:textId="76140875" w:rsidR="00BD0B5B" w:rsidRDefault="008A2500" w:rsidP="00084D5D">
      <w:pPr>
        <w:rPr>
          <w:b/>
          <w:bCs/>
        </w:rPr>
      </w:pPr>
      <w:r w:rsidRPr="008A2500">
        <w:rPr>
          <w:b/>
          <w:bCs/>
          <w:lang w:val="en-US"/>
        </w:rPr>
        <w:t>Observation 1:</w:t>
      </w:r>
      <w:r w:rsidRPr="008A2500">
        <w:rPr>
          <w:b/>
          <w:bCs/>
          <w:lang w:val="en-US"/>
        </w:rPr>
        <w:tab/>
        <w:t xml:space="preserve"> For use-cases involving AI/ML data transfer between UE and corresponding Application server, the existing data bearers would not be able to ensure the prioritization and reliability of such Data.</w:t>
      </w:r>
    </w:p>
    <w:p w14:paraId="2239573B" w14:textId="49E8344B" w:rsidR="008A2500" w:rsidRDefault="008A2500" w:rsidP="00084D5D">
      <w:pPr>
        <w:rPr>
          <w:b/>
          <w:bCs/>
        </w:rPr>
      </w:pPr>
      <w:r w:rsidRPr="008A2500">
        <w:rPr>
          <w:b/>
          <w:bCs/>
        </w:rPr>
        <w:t>Proposal 1:</w:t>
      </w:r>
      <w:r w:rsidRPr="008A2500">
        <w:rPr>
          <w:b/>
          <w:bCs/>
        </w:rPr>
        <w:tab/>
        <w:t>RAN 2 should discuss introducing a dedicated special radio bearer (SpRB) in 6GR so that the AI/ML data between the UE and Application server with assigned priority where this data can be delivered with consistency and reliability of the data can be ensured.</w:t>
      </w:r>
    </w:p>
    <w:p w14:paraId="48300943" w14:textId="3B5F7A5F" w:rsidR="008A2500" w:rsidRDefault="008A2500" w:rsidP="00084D5D">
      <w:pPr>
        <w:rPr>
          <w:b/>
          <w:bCs/>
        </w:rPr>
      </w:pPr>
      <w:r w:rsidRPr="008A2500">
        <w:rPr>
          <w:b/>
          <w:bCs/>
          <w:lang w:val="en-US"/>
        </w:rPr>
        <w:lastRenderedPageBreak/>
        <w:t>Observation 2: The use cases where special data (AIML, sensing) needs to be transported over RRC interface, there is no specified RRC procedure/Information in existing TS38.331 to support the RAN intelligence functions of this type of special data (AIML data, Sensing).</w:t>
      </w:r>
    </w:p>
    <w:p w14:paraId="63DEAFFA" w14:textId="4D26FAE3" w:rsidR="008A2500" w:rsidRDefault="008A2500" w:rsidP="00084D5D">
      <w:pPr>
        <w:rPr>
          <w:b/>
          <w:bCs/>
        </w:rPr>
      </w:pPr>
      <w:r w:rsidRPr="008A2500">
        <w:rPr>
          <w:b/>
          <w:bCs/>
        </w:rPr>
        <w:t>Proposal 2:</w:t>
      </w:r>
      <w:r w:rsidRPr="008A2500">
        <w:rPr>
          <w:b/>
          <w:bCs/>
        </w:rPr>
        <w:tab/>
        <w:t xml:space="preserve"> It is proposed that RAN2 should introduce the new AIML-specific RRC messages (e.g AI-ML-Config, AL-ML Data-report, AIML-control etc) or new Information elements inside existing RRC messages (Measurement Report for AI/ML, sensing data, RRC Reconfiguration, UE capability information) for transfer of special data between UE and RAN and further RAN can transfer these data to RAN intelligence entity RIC for Model/AIML function purpose.</w:t>
      </w:r>
    </w:p>
    <w:p w14:paraId="17A27B90" w14:textId="5F0B4A07" w:rsidR="008A2500" w:rsidRDefault="008A2500" w:rsidP="00084D5D">
      <w:pPr>
        <w:rPr>
          <w:b/>
          <w:bCs/>
        </w:rPr>
      </w:pPr>
      <w:r w:rsidRPr="008A2500">
        <w:rPr>
          <w:b/>
          <w:bCs/>
          <w:lang w:val="en-US"/>
        </w:rPr>
        <w:t>Observation 3</w:t>
      </w:r>
      <w:r w:rsidR="00195BCE" w:rsidRPr="008A2500">
        <w:rPr>
          <w:b/>
          <w:bCs/>
          <w:lang w:val="en-US"/>
        </w:rPr>
        <w:t>: The</w:t>
      </w:r>
      <w:r w:rsidRPr="008A2500">
        <w:rPr>
          <w:b/>
          <w:bCs/>
          <w:lang w:val="en-US"/>
        </w:rPr>
        <w:t xml:space="preserve"> use cases where special data (AIML, sensing) </w:t>
      </w:r>
      <w:r w:rsidR="00195BCE" w:rsidRPr="008A2500">
        <w:rPr>
          <w:b/>
          <w:bCs/>
          <w:lang w:val="en-US"/>
        </w:rPr>
        <w:t>need</w:t>
      </w:r>
      <w:r w:rsidRPr="008A2500">
        <w:rPr>
          <w:b/>
          <w:bCs/>
          <w:lang w:val="en-US"/>
        </w:rPr>
        <w:t xml:space="preserve"> to be transported between the UE and RAN MAC layer, there is no MAC CE in existing TS 38.321 to support the RAN intelligence functions of </w:t>
      </w:r>
      <w:r w:rsidR="00195BCE" w:rsidRPr="008A2500">
        <w:rPr>
          <w:b/>
          <w:bCs/>
          <w:lang w:val="en-US"/>
        </w:rPr>
        <w:t>this type of special data (AIML data, Sensing)</w:t>
      </w:r>
      <w:r w:rsidRPr="008A2500">
        <w:rPr>
          <w:b/>
          <w:bCs/>
          <w:lang w:val="en-US"/>
        </w:rPr>
        <w:t xml:space="preserve">.   </w:t>
      </w:r>
    </w:p>
    <w:p w14:paraId="4E3410D2" w14:textId="2F31F694" w:rsidR="00195BCE" w:rsidRPr="008A2500" w:rsidRDefault="00195BCE" w:rsidP="00084D5D">
      <w:pPr>
        <w:rPr>
          <w:b/>
          <w:bCs/>
        </w:rPr>
      </w:pPr>
      <w:r w:rsidRPr="00195BCE">
        <w:rPr>
          <w:b/>
          <w:bCs/>
          <w:lang w:val="en-US"/>
        </w:rPr>
        <w:t>Proposal 3: RAN2 should discuss introducing new MAC Control Elements (AIML-Report CEs) to efficiently transport AI-ML related short control payloads or measurement information</w:t>
      </w:r>
      <w:r>
        <w:rPr>
          <w:b/>
          <w:bCs/>
          <w:lang w:val="en-US"/>
        </w:rPr>
        <w:t xml:space="preserve"> </w:t>
      </w:r>
      <w:r w:rsidRPr="00195BCE">
        <w:rPr>
          <w:b/>
          <w:bCs/>
          <w:lang w:val="en-US"/>
        </w:rPr>
        <w:t>(e.g</w:t>
      </w:r>
      <w:r>
        <w:rPr>
          <w:b/>
          <w:bCs/>
          <w:lang w:val="en-US"/>
        </w:rPr>
        <w:t>.,</w:t>
      </w:r>
      <w:r w:rsidRPr="00195BCE">
        <w:rPr>
          <w:b/>
          <w:bCs/>
          <w:lang w:val="en-US"/>
        </w:rPr>
        <w:t xml:space="preserve"> enhanced CSI feedback, Beam Managements etc.) between UE and 6GR RAN.</w:t>
      </w:r>
    </w:p>
    <w:bookmarkEnd w:id="2"/>
    <w:p w14:paraId="6BD3B07D" w14:textId="50356EED" w:rsidR="009011B9" w:rsidRDefault="009011B9" w:rsidP="00B87A2D">
      <w:pPr>
        <w:pStyle w:val="Heading1"/>
        <w:rPr>
          <w:lang w:eastAsia="zh-CN"/>
        </w:rPr>
      </w:pPr>
      <w:r>
        <w:rPr>
          <w:lang w:eastAsia="zh-CN"/>
        </w:rPr>
        <w:tab/>
      </w:r>
      <w:r w:rsidR="003E5C51" w:rsidRPr="00B87A2D">
        <w:t>References</w:t>
      </w:r>
      <w:r w:rsidR="002D583F">
        <w:rPr>
          <w:lang w:eastAsia="zh-CN"/>
        </w:rPr>
        <w:t xml:space="preserve"> </w:t>
      </w:r>
    </w:p>
    <w:p w14:paraId="11DED50B" w14:textId="77777777" w:rsidR="001843F0" w:rsidRDefault="001843F0" w:rsidP="001843F0">
      <w:pPr>
        <w:pStyle w:val="Reference"/>
        <w:rPr>
          <w:lang w:val="en-US"/>
        </w:rPr>
      </w:pPr>
      <w:r w:rsidRPr="00BC64D1">
        <w:rPr>
          <w:lang w:val="en-US"/>
        </w:rPr>
        <w:t>3GPP RAN#108, RP-251881, New SID: Study on 6G Radio</w:t>
      </w:r>
    </w:p>
    <w:p w14:paraId="2C9FC916" w14:textId="77777777" w:rsidR="001843F0" w:rsidRPr="00C316AB" w:rsidRDefault="001843F0" w:rsidP="001843F0">
      <w:pPr>
        <w:pStyle w:val="Reference"/>
        <w:rPr>
          <w:lang w:val="en-US"/>
        </w:rPr>
      </w:pPr>
      <w:r>
        <w:rPr>
          <w:lang w:val="en-US"/>
        </w:rPr>
        <w:t xml:space="preserve">3GPP RAN#109, </w:t>
      </w:r>
      <w:r w:rsidRPr="00665996">
        <w:rPr>
          <w:lang w:val="en-US"/>
        </w:rPr>
        <w:t>RP-252912</w:t>
      </w:r>
      <w:r>
        <w:rPr>
          <w:lang w:val="en-US"/>
        </w:rPr>
        <w:t xml:space="preserve">, </w:t>
      </w:r>
      <w:r w:rsidRPr="004B6DF6">
        <w:rPr>
          <w:lang w:val="en-US"/>
        </w:rPr>
        <w:t>Revised SID: Study on 6G Radio</w:t>
      </w:r>
    </w:p>
    <w:p w14:paraId="734FF96A" w14:textId="124107BF" w:rsidR="00892FD0" w:rsidRPr="001843F0" w:rsidRDefault="00892FD0" w:rsidP="003E32D2">
      <w:pPr>
        <w:spacing w:before="120"/>
      </w:pPr>
    </w:p>
    <w:sectPr w:rsidR="00892FD0" w:rsidRPr="001843F0" w:rsidSect="00263D83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58E8E" w14:textId="77777777" w:rsidR="003725C3" w:rsidRDefault="003725C3">
      <w:r>
        <w:separator/>
      </w:r>
    </w:p>
  </w:endnote>
  <w:endnote w:type="continuationSeparator" w:id="0">
    <w:p w14:paraId="16C39BE5" w14:textId="77777777" w:rsidR="003725C3" w:rsidRDefault="003725C3">
      <w:r>
        <w:continuationSeparator/>
      </w:r>
    </w:p>
  </w:endnote>
  <w:endnote w:type="continuationNotice" w:id="1">
    <w:p w14:paraId="6651DC36" w14:textId="77777777" w:rsidR="003725C3" w:rsidRDefault="003725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1E209" w14:textId="77777777" w:rsidR="003725C3" w:rsidRDefault="003725C3">
      <w:r>
        <w:separator/>
      </w:r>
    </w:p>
  </w:footnote>
  <w:footnote w:type="continuationSeparator" w:id="0">
    <w:p w14:paraId="6AF7486D" w14:textId="77777777" w:rsidR="003725C3" w:rsidRDefault="003725C3">
      <w:r>
        <w:continuationSeparator/>
      </w:r>
    </w:p>
  </w:footnote>
  <w:footnote w:type="continuationNotice" w:id="1">
    <w:p w14:paraId="0F1AE8C3" w14:textId="77777777" w:rsidR="003725C3" w:rsidRDefault="003725C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341F7"/>
    <w:multiLevelType w:val="singleLevel"/>
    <w:tmpl w:val="63C040BC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15907A4D"/>
    <w:multiLevelType w:val="multilevel"/>
    <w:tmpl w:val="ABF69352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1" w:hanging="432"/>
      </w:pPr>
    </w:lvl>
    <w:lvl w:ilvl="1">
      <w:start w:val="1"/>
      <w:numFmt w:val="decimal"/>
      <w:pStyle w:val="Heading2"/>
      <w:lvlText w:val="%1.%2"/>
      <w:lvlJc w:val="left"/>
      <w:pPr>
        <w:ind w:left="575" w:hanging="576"/>
      </w:pPr>
    </w:lvl>
    <w:lvl w:ilvl="2">
      <w:start w:val="1"/>
      <w:numFmt w:val="decimal"/>
      <w:pStyle w:val="Heading3"/>
      <w:lvlText w:val="%1.%2.%3"/>
      <w:lvlJc w:val="left"/>
      <w:pPr>
        <w:ind w:left="719" w:hanging="720"/>
      </w:pPr>
    </w:lvl>
    <w:lvl w:ilvl="3">
      <w:start w:val="1"/>
      <w:numFmt w:val="decimal"/>
      <w:pStyle w:val="Heading4"/>
      <w:lvlText w:val="%1.%2.%3.%4"/>
      <w:lvlJc w:val="left"/>
      <w:pPr>
        <w:ind w:left="863" w:hanging="864"/>
      </w:pPr>
    </w:lvl>
    <w:lvl w:ilvl="4">
      <w:start w:val="1"/>
      <w:numFmt w:val="decimal"/>
      <w:pStyle w:val="Heading5"/>
      <w:lvlText w:val="%1.%2.%3.%4.%5"/>
      <w:lvlJc w:val="left"/>
      <w:pPr>
        <w:ind w:left="1007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1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5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39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3" w:hanging="1584"/>
      </w:pPr>
    </w:lvl>
  </w:abstractNum>
  <w:abstractNum w:abstractNumId="4" w15:restartNumberingAfterBreak="0">
    <w:nsid w:val="30501E44"/>
    <w:multiLevelType w:val="hybridMultilevel"/>
    <w:tmpl w:val="9AE8563C"/>
    <w:lvl w:ilvl="0" w:tplc="C2E0834A">
      <w:start w:val="1"/>
      <w:numFmt w:val="decimal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-3510" w:hanging="360"/>
      </w:pPr>
    </w:lvl>
    <w:lvl w:ilvl="2" w:tplc="1009001B" w:tentative="1">
      <w:start w:val="1"/>
      <w:numFmt w:val="lowerRoman"/>
      <w:lvlText w:val="%3."/>
      <w:lvlJc w:val="right"/>
      <w:pPr>
        <w:ind w:left="-2790" w:hanging="180"/>
      </w:pPr>
    </w:lvl>
    <w:lvl w:ilvl="3" w:tplc="1009000F" w:tentative="1">
      <w:start w:val="1"/>
      <w:numFmt w:val="decimal"/>
      <w:lvlText w:val="%4."/>
      <w:lvlJc w:val="left"/>
      <w:pPr>
        <w:ind w:left="-2070" w:hanging="360"/>
      </w:pPr>
    </w:lvl>
    <w:lvl w:ilvl="4" w:tplc="10090019" w:tentative="1">
      <w:start w:val="1"/>
      <w:numFmt w:val="lowerLetter"/>
      <w:lvlText w:val="%5."/>
      <w:lvlJc w:val="left"/>
      <w:pPr>
        <w:ind w:left="-1350" w:hanging="360"/>
      </w:pPr>
    </w:lvl>
    <w:lvl w:ilvl="5" w:tplc="1009001B" w:tentative="1">
      <w:start w:val="1"/>
      <w:numFmt w:val="lowerRoman"/>
      <w:lvlText w:val="%6."/>
      <w:lvlJc w:val="right"/>
      <w:pPr>
        <w:ind w:left="-630" w:hanging="180"/>
      </w:pPr>
    </w:lvl>
    <w:lvl w:ilvl="6" w:tplc="1009000F" w:tentative="1">
      <w:start w:val="1"/>
      <w:numFmt w:val="decimal"/>
      <w:lvlText w:val="%7."/>
      <w:lvlJc w:val="left"/>
      <w:pPr>
        <w:ind w:left="90" w:hanging="360"/>
      </w:pPr>
    </w:lvl>
    <w:lvl w:ilvl="7" w:tplc="10090019" w:tentative="1">
      <w:start w:val="1"/>
      <w:numFmt w:val="lowerLetter"/>
      <w:lvlText w:val="%8."/>
      <w:lvlJc w:val="left"/>
      <w:pPr>
        <w:ind w:left="810" w:hanging="360"/>
      </w:pPr>
    </w:lvl>
    <w:lvl w:ilvl="8" w:tplc="1009001B" w:tentative="1">
      <w:start w:val="1"/>
      <w:numFmt w:val="lowerRoman"/>
      <w:lvlText w:val="%9."/>
      <w:lvlJc w:val="right"/>
      <w:pPr>
        <w:ind w:left="1530" w:hanging="180"/>
      </w:pPr>
    </w:lvl>
  </w:abstractNum>
  <w:abstractNum w:abstractNumId="5" w15:restartNumberingAfterBreak="0">
    <w:nsid w:val="30B260C5"/>
    <w:multiLevelType w:val="hybridMultilevel"/>
    <w:tmpl w:val="2EFE26A4"/>
    <w:lvl w:ilvl="0" w:tplc="E6201CC4">
      <w:start w:val="1"/>
      <w:numFmt w:val="decimal"/>
      <w:pStyle w:val="Observation"/>
      <w:lvlText w:val="Observation %1: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7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A2EA5AEA"/>
    <w:lvl w:ilvl="0" w:tplc="31A00CBC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9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96061BB"/>
    <w:multiLevelType w:val="hybridMultilevel"/>
    <w:tmpl w:val="03008D5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436462">
    <w:abstractNumId w:val="3"/>
  </w:num>
  <w:num w:numId="2" w16cid:durableId="1528058064">
    <w:abstractNumId w:val="7"/>
  </w:num>
  <w:num w:numId="3" w16cid:durableId="952713551">
    <w:abstractNumId w:val="0"/>
  </w:num>
  <w:num w:numId="4" w16cid:durableId="153617409">
    <w:abstractNumId w:val="6"/>
  </w:num>
  <w:num w:numId="5" w16cid:durableId="2013101090">
    <w:abstractNumId w:val="2"/>
  </w:num>
  <w:num w:numId="6" w16cid:durableId="1162894625">
    <w:abstractNumId w:val="1"/>
  </w:num>
  <w:num w:numId="7" w16cid:durableId="1795059008">
    <w:abstractNumId w:val="8"/>
  </w:num>
  <w:num w:numId="8" w16cid:durableId="335308676">
    <w:abstractNumId w:val="4"/>
  </w:num>
  <w:num w:numId="9" w16cid:durableId="1014843461">
    <w:abstractNumId w:val="10"/>
  </w:num>
  <w:num w:numId="10" w16cid:durableId="273943064">
    <w:abstractNumId w:val="4"/>
  </w:num>
  <w:num w:numId="11" w16cid:durableId="1347056726">
    <w:abstractNumId w:val="8"/>
  </w:num>
  <w:num w:numId="12" w16cid:durableId="2015107462">
    <w:abstractNumId w:val="4"/>
  </w:num>
  <w:num w:numId="13" w16cid:durableId="971985916">
    <w:abstractNumId w:val="5"/>
  </w:num>
  <w:num w:numId="14" w16cid:durableId="1264806392">
    <w:abstractNumId w:val="12"/>
  </w:num>
  <w:num w:numId="15" w16cid:durableId="1228152796">
    <w:abstractNumId w:val="1"/>
  </w:num>
  <w:num w:numId="16" w16cid:durableId="2000647404">
    <w:abstractNumId w:val="9"/>
  </w:num>
  <w:num w:numId="17" w16cid:durableId="969549922">
    <w:abstractNumId w:val="11"/>
  </w:num>
  <w:num w:numId="18" w16cid:durableId="1530144322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4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712"/>
    <w:rsid w:val="00003B77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26"/>
    <w:rsid w:val="000079A6"/>
    <w:rsid w:val="000105E5"/>
    <w:rsid w:val="00010E2C"/>
    <w:rsid w:val="00011BB2"/>
    <w:rsid w:val="00011BDC"/>
    <w:rsid w:val="00012505"/>
    <w:rsid w:val="00012685"/>
    <w:rsid w:val="00012C4F"/>
    <w:rsid w:val="000131D1"/>
    <w:rsid w:val="00013455"/>
    <w:rsid w:val="000134E3"/>
    <w:rsid w:val="00013632"/>
    <w:rsid w:val="00013A1C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0DE9"/>
    <w:rsid w:val="000212A5"/>
    <w:rsid w:val="00022B8C"/>
    <w:rsid w:val="00023742"/>
    <w:rsid w:val="00024AEF"/>
    <w:rsid w:val="00025633"/>
    <w:rsid w:val="00026293"/>
    <w:rsid w:val="000262EC"/>
    <w:rsid w:val="000269B6"/>
    <w:rsid w:val="00026BD2"/>
    <w:rsid w:val="00026C65"/>
    <w:rsid w:val="00027755"/>
    <w:rsid w:val="000277D6"/>
    <w:rsid w:val="00027864"/>
    <w:rsid w:val="0002789E"/>
    <w:rsid w:val="00027F2D"/>
    <w:rsid w:val="00030048"/>
    <w:rsid w:val="0003072D"/>
    <w:rsid w:val="000314CD"/>
    <w:rsid w:val="0003332B"/>
    <w:rsid w:val="00033544"/>
    <w:rsid w:val="000338E4"/>
    <w:rsid w:val="00033B65"/>
    <w:rsid w:val="0003479E"/>
    <w:rsid w:val="00035691"/>
    <w:rsid w:val="00036530"/>
    <w:rsid w:val="0003657B"/>
    <w:rsid w:val="0003767C"/>
    <w:rsid w:val="00040833"/>
    <w:rsid w:val="00040F4F"/>
    <w:rsid w:val="0004132D"/>
    <w:rsid w:val="00041C9D"/>
    <w:rsid w:val="00042459"/>
    <w:rsid w:val="0004410B"/>
    <w:rsid w:val="000442C7"/>
    <w:rsid w:val="00044CFA"/>
    <w:rsid w:val="000454E0"/>
    <w:rsid w:val="0004584D"/>
    <w:rsid w:val="000459C7"/>
    <w:rsid w:val="00045C8C"/>
    <w:rsid w:val="00046630"/>
    <w:rsid w:val="00046C80"/>
    <w:rsid w:val="00047BE6"/>
    <w:rsid w:val="00050112"/>
    <w:rsid w:val="00050276"/>
    <w:rsid w:val="00050466"/>
    <w:rsid w:val="000505CC"/>
    <w:rsid w:val="000511F9"/>
    <w:rsid w:val="0005135C"/>
    <w:rsid w:val="00051B32"/>
    <w:rsid w:val="0005230E"/>
    <w:rsid w:val="00052850"/>
    <w:rsid w:val="000528A2"/>
    <w:rsid w:val="00052BBA"/>
    <w:rsid w:val="00053588"/>
    <w:rsid w:val="00054A65"/>
    <w:rsid w:val="00054B05"/>
    <w:rsid w:val="00054D9D"/>
    <w:rsid w:val="0005544E"/>
    <w:rsid w:val="00055676"/>
    <w:rsid w:val="00056544"/>
    <w:rsid w:val="00056997"/>
    <w:rsid w:val="00056BDE"/>
    <w:rsid w:val="00057F20"/>
    <w:rsid w:val="000601DC"/>
    <w:rsid w:val="000606B5"/>
    <w:rsid w:val="00060D8E"/>
    <w:rsid w:val="00062159"/>
    <w:rsid w:val="0006393D"/>
    <w:rsid w:val="00063D9E"/>
    <w:rsid w:val="00064AD3"/>
    <w:rsid w:val="00065088"/>
    <w:rsid w:val="000652D3"/>
    <w:rsid w:val="000654A0"/>
    <w:rsid w:val="00065A04"/>
    <w:rsid w:val="00065D8E"/>
    <w:rsid w:val="00065E94"/>
    <w:rsid w:val="0006625C"/>
    <w:rsid w:val="00066719"/>
    <w:rsid w:val="000701AD"/>
    <w:rsid w:val="000707CA"/>
    <w:rsid w:val="00070D21"/>
    <w:rsid w:val="00071116"/>
    <w:rsid w:val="0007122D"/>
    <w:rsid w:val="000717FB"/>
    <w:rsid w:val="000719BF"/>
    <w:rsid w:val="0007208A"/>
    <w:rsid w:val="0007213C"/>
    <w:rsid w:val="00072BBA"/>
    <w:rsid w:val="00072FF5"/>
    <w:rsid w:val="000730DC"/>
    <w:rsid w:val="00073330"/>
    <w:rsid w:val="000736A7"/>
    <w:rsid w:val="00073858"/>
    <w:rsid w:val="0007534F"/>
    <w:rsid w:val="00075965"/>
    <w:rsid w:val="00075FDA"/>
    <w:rsid w:val="00076386"/>
    <w:rsid w:val="00076D82"/>
    <w:rsid w:val="00077154"/>
    <w:rsid w:val="0008027C"/>
    <w:rsid w:val="00081EC2"/>
    <w:rsid w:val="00082154"/>
    <w:rsid w:val="00083602"/>
    <w:rsid w:val="00083800"/>
    <w:rsid w:val="00084504"/>
    <w:rsid w:val="00084A65"/>
    <w:rsid w:val="00084D5D"/>
    <w:rsid w:val="0008559A"/>
    <w:rsid w:val="000855A9"/>
    <w:rsid w:val="00085A2D"/>
    <w:rsid w:val="000877DA"/>
    <w:rsid w:val="000902C2"/>
    <w:rsid w:val="00090989"/>
    <w:rsid w:val="00091A92"/>
    <w:rsid w:val="00093828"/>
    <w:rsid w:val="00093C49"/>
    <w:rsid w:val="00093F10"/>
    <w:rsid w:val="00095A80"/>
    <w:rsid w:val="0009607C"/>
    <w:rsid w:val="000973E1"/>
    <w:rsid w:val="00097700"/>
    <w:rsid w:val="000A1402"/>
    <w:rsid w:val="000A1DC2"/>
    <w:rsid w:val="000A20BA"/>
    <w:rsid w:val="000A245A"/>
    <w:rsid w:val="000A262C"/>
    <w:rsid w:val="000A26B5"/>
    <w:rsid w:val="000A3C8D"/>
    <w:rsid w:val="000A3DFE"/>
    <w:rsid w:val="000A40EC"/>
    <w:rsid w:val="000A54EE"/>
    <w:rsid w:val="000A5C8E"/>
    <w:rsid w:val="000A65AD"/>
    <w:rsid w:val="000A6A23"/>
    <w:rsid w:val="000A7BC5"/>
    <w:rsid w:val="000B0270"/>
    <w:rsid w:val="000B0C45"/>
    <w:rsid w:val="000B107C"/>
    <w:rsid w:val="000B13E1"/>
    <w:rsid w:val="000B16DB"/>
    <w:rsid w:val="000B1AB7"/>
    <w:rsid w:val="000B1C5E"/>
    <w:rsid w:val="000B1F89"/>
    <w:rsid w:val="000B2282"/>
    <w:rsid w:val="000B27E9"/>
    <w:rsid w:val="000B2A11"/>
    <w:rsid w:val="000B2A3E"/>
    <w:rsid w:val="000B2A5B"/>
    <w:rsid w:val="000B3A12"/>
    <w:rsid w:val="000B3B91"/>
    <w:rsid w:val="000B4207"/>
    <w:rsid w:val="000B4B1B"/>
    <w:rsid w:val="000B50C3"/>
    <w:rsid w:val="000B5AC9"/>
    <w:rsid w:val="000B5F0A"/>
    <w:rsid w:val="000B637E"/>
    <w:rsid w:val="000B6D65"/>
    <w:rsid w:val="000B6F4D"/>
    <w:rsid w:val="000B743C"/>
    <w:rsid w:val="000C0F3D"/>
    <w:rsid w:val="000C1250"/>
    <w:rsid w:val="000C1D59"/>
    <w:rsid w:val="000C2B09"/>
    <w:rsid w:val="000C2E72"/>
    <w:rsid w:val="000C30CF"/>
    <w:rsid w:val="000C4165"/>
    <w:rsid w:val="000C4D0C"/>
    <w:rsid w:val="000C501D"/>
    <w:rsid w:val="000C5348"/>
    <w:rsid w:val="000C56E4"/>
    <w:rsid w:val="000C5B5B"/>
    <w:rsid w:val="000C5CBA"/>
    <w:rsid w:val="000C686C"/>
    <w:rsid w:val="000C713C"/>
    <w:rsid w:val="000C74BA"/>
    <w:rsid w:val="000C7531"/>
    <w:rsid w:val="000C7BA7"/>
    <w:rsid w:val="000C7C3F"/>
    <w:rsid w:val="000D0BD6"/>
    <w:rsid w:val="000D0C61"/>
    <w:rsid w:val="000D139A"/>
    <w:rsid w:val="000D1440"/>
    <w:rsid w:val="000D27AD"/>
    <w:rsid w:val="000D29D1"/>
    <w:rsid w:val="000D2B0A"/>
    <w:rsid w:val="000D2B3A"/>
    <w:rsid w:val="000D3286"/>
    <w:rsid w:val="000D344D"/>
    <w:rsid w:val="000D3A9F"/>
    <w:rsid w:val="000D40E7"/>
    <w:rsid w:val="000D584F"/>
    <w:rsid w:val="000D598D"/>
    <w:rsid w:val="000D7206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5B9B"/>
    <w:rsid w:val="000E6337"/>
    <w:rsid w:val="000E673B"/>
    <w:rsid w:val="000E7A79"/>
    <w:rsid w:val="000F0217"/>
    <w:rsid w:val="000F15B2"/>
    <w:rsid w:val="000F19DE"/>
    <w:rsid w:val="000F2222"/>
    <w:rsid w:val="000F2649"/>
    <w:rsid w:val="000F2E1F"/>
    <w:rsid w:val="000F37B0"/>
    <w:rsid w:val="000F4595"/>
    <w:rsid w:val="000F479E"/>
    <w:rsid w:val="000F4CB2"/>
    <w:rsid w:val="000F4E44"/>
    <w:rsid w:val="000F4E90"/>
    <w:rsid w:val="000F568D"/>
    <w:rsid w:val="000F5D39"/>
    <w:rsid w:val="000F68D0"/>
    <w:rsid w:val="000F6B15"/>
    <w:rsid w:val="00100457"/>
    <w:rsid w:val="0010053D"/>
    <w:rsid w:val="0010090F"/>
    <w:rsid w:val="0010170B"/>
    <w:rsid w:val="00101C4F"/>
    <w:rsid w:val="001028BE"/>
    <w:rsid w:val="00102C9F"/>
    <w:rsid w:val="001033DC"/>
    <w:rsid w:val="00103FC9"/>
    <w:rsid w:val="00104812"/>
    <w:rsid w:val="001062A9"/>
    <w:rsid w:val="001068D2"/>
    <w:rsid w:val="001069F2"/>
    <w:rsid w:val="00106A1B"/>
    <w:rsid w:val="00107E45"/>
    <w:rsid w:val="001103BD"/>
    <w:rsid w:val="00111208"/>
    <w:rsid w:val="001115E4"/>
    <w:rsid w:val="00111808"/>
    <w:rsid w:val="00112155"/>
    <w:rsid w:val="00112220"/>
    <w:rsid w:val="00112CE4"/>
    <w:rsid w:val="00112EBF"/>
    <w:rsid w:val="0011339F"/>
    <w:rsid w:val="0011353B"/>
    <w:rsid w:val="00113B8F"/>
    <w:rsid w:val="00113EC8"/>
    <w:rsid w:val="00114E96"/>
    <w:rsid w:val="001150D5"/>
    <w:rsid w:val="00115278"/>
    <w:rsid w:val="001152C7"/>
    <w:rsid w:val="00115C88"/>
    <w:rsid w:val="00115DEA"/>
    <w:rsid w:val="00115E28"/>
    <w:rsid w:val="0011644A"/>
    <w:rsid w:val="001171A7"/>
    <w:rsid w:val="00117218"/>
    <w:rsid w:val="00117332"/>
    <w:rsid w:val="0011784B"/>
    <w:rsid w:val="001204DD"/>
    <w:rsid w:val="00121EE1"/>
    <w:rsid w:val="00122839"/>
    <w:rsid w:val="00122FA0"/>
    <w:rsid w:val="001237AC"/>
    <w:rsid w:val="00124DC4"/>
    <w:rsid w:val="00124E12"/>
    <w:rsid w:val="00124E75"/>
    <w:rsid w:val="00125678"/>
    <w:rsid w:val="00126169"/>
    <w:rsid w:val="0012673D"/>
    <w:rsid w:val="001269B8"/>
    <w:rsid w:val="00126DE0"/>
    <w:rsid w:val="00127099"/>
    <w:rsid w:val="00127E34"/>
    <w:rsid w:val="0013018E"/>
    <w:rsid w:val="0013044C"/>
    <w:rsid w:val="00132830"/>
    <w:rsid w:val="00132B71"/>
    <w:rsid w:val="001337A5"/>
    <w:rsid w:val="0013427A"/>
    <w:rsid w:val="001348FE"/>
    <w:rsid w:val="00134B36"/>
    <w:rsid w:val="00134D55"/>
    <w:rsid w:val="00134DA3"/>
    <w:rsid w:val="001360F3"/>
    <w:rsid w:val="001362C2"/>
    <w:rsid w:val="001366AD"/>
    <w:rsid w:val="0013678C"/>
    <w:rsid w:val="00136955"/>
    <w:rsid w:val="00136ACB"/>
    <w:rsid w:val="00136E19"/>
    <w:rsid w:val="0013701C"/>
    <w:rsid w:val="001371B2"/>
    <w:rsid w:val="00137AB9"/>
    <w:rsid w:val="00137C44"/>
    <w:rsid w:val="00137D78"/>
    <w:rsid w:val="0014060C"/>
    <w:rsid w:val="001406D9"/>
    <w:rsid w:val="00140764"/>
    <w:rsid w:val="001409A0"/>
    <w:rsid w:val="00141E40"/>
    <w:rsid w:val="00141F08"/>
    <w:rsid w:val="00141FF2"/>
    <w:rsid w:val="0014287A"/>
    <w:rsid w:val="00142B3F"/>
    <w:rsid w:val="00142DE2"/>
    <w:rsid w:val="00144C87"/>
    <w:rsid w:val="00145B99"/>
    <w:rsid w:val="001467B1"/>
    <w:rsid w:val="00147276"/>
    <w:rsid w:val="00147693"/>
    <w:rsid w:val="001500E3"/>
    <w:rsid w:val="00150175"/>
    <w:rsid w:val="001502C8"/>
    <w:rsid w:val="00151011"/>
    <w:rsid w:val="00151224"/>
    <w:rsid w:val="0015130F"/>
    <w:rsid w:val="00151BC6"/>
    <w:rsid w:val="001532BA"/>
    <w:rsid w:val="00153FED"/>
    <w:rsid w:val="001543BF"/>
    <w:rsid w:val="00154AF3"/>
    <w:rsid w:val="00154EB8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230C"/>
    <w:rsid w:val="0016316A"/>
    <w:rsid w:val="00163539"/>
    <w:rsid w:val="0016381F"/>
    <w:rsid w:val="00163D1D"/>
    <w:rsid w:val="00164171"/>
    <w:rsid w:val="00164E58"/>
    <w:rsid w:val="00165033"/>
    <w:rsid w:val="00165926"/>
    <w:rsid w:val="00166452"/>
    <w:rsid w:val="001665EB"/>
    <w:rsid w:val="001669EE"/>
    <w:rsid w:val="00166D4C"/>
    <w:rsid w:val="001670EA"/>
    <w:rsid w:val="001674A0"/>
    <w:rsid w:val="00170A50"/>
    <w:rsid w:val="001732F1"/>
    <w:rsid w:val="00173390"/>
    <w:rsid w:val="001741BB"/>
    <w:rsid w:val="00174FFD"/>
    <w:rsid w:val="001759CA"/>
    <w:rsid w:val="001767E2"/>
    <w:rsid w:val="00176951"/>
    <w:rsid w:val="0017726A"/>
    <w:rsid w:val="00177DD3"/>
    <w:rsid w:val="00177E68"/>
    <w:rsid w:val="00180278"/>
    <w:rsid w:val="001807F2"/>
    <w:rsid w:val="0018157F"/>
    <w:rsid w:val="001818A7"/>
    <w:rsid w:val="00182647"/>
    <w:rsid w:val="00182725"/>
    <w:rsid w:val="001829C8"/>
    <w:rsid w:val="00183493"/>
    <w:rsid w:val="001838DF"/>
    <w:rsid w:val="00184239"/>
    <w:rsid w:val="001843F0"/>
    <w:rsid w:val="0018616E"/>
    <w:rsid w:val="00186904"/>
    <w:rsid w:val="00186B0A"/>
    <w:rsid w:val="00187614"/>
    <w:rsid w:val="0018796C"/>
    <w:rsid w:val="001905BD"/>
    <w:rsid w:val="001914EE"/>
    <w:rsid w:val="00191E79"/>
    <w:rsid w:val="00192FE6"/>
    <w:rsid w:val="0019360B"/>
    <w:rsid w:val="00193986"/>
    <w:rsid w:val="00193B08"/>
    <w:rsid w:val="00194570"/>
    <w:rsid w:val="00194AAE"/>
    <w:rsid w:val="00195AA5"/>
    <w:rsid w:val="00195BCE"/>
    <w:rsid w:val="00195C67"/>
    <w:rsid w:val="00196BF4"/>
    <w:rsid w:val="001972DA"/>
    <w:rsid w:val="001976AA"/>
    <w:rsid w:val="00197742"/>
    <w:rsid w:val="001A02F6"/>
    <w:rsid w:val="001A15C6"/>
    <w:rsid w:val="001A184B"/>
    <w:rsid w:val="001A2608"/>
    <w:rsid w:val="001A3EF7"/>
    <w:rsid w:val="001A4741"/>
    <w:rsid w:val="001A5510"/>
    <w:rsid w:val="001A5C7B"/>
    <w:rsid w:val="001A5E19"/>
    <w:rsid w:val="001A63D8"/>
    <w:rsid w:val="001B001E"/>
    <w:rsid w:val="001B01FA"/>
    <w:rsid w:val="001B0832"/>
    <w:rsid w:val="001B1051"/>
    <w:rsid w:val="001B18A7"/>
    <w:rsid w:val="001B26E6"/>
    <w:rsid w:val="001B2762"/>
    <w:rsid w:val="001B36FC"/>
    <w:rsid w:val="001B37DE"/>
    <w:rsid w:val="001B38EE"/>
    <w:rsid w:val="001B41ED"/>
    <w:rsid w:val="001B4607"/>
    <w:rsid w:val="001B7E0C"/>
    <w:rsid w:val="001C05E0"/>
    <w:rsid w:val="001C0674"/>
    <w:rsid w:val="001C0945"/>
    <w:rsid w:val="001C1405"/>
    <w:rsid w:val="001C1B93"/>
    <w:rsid w:val="001C226F"/>
    <w:rsid w:val="001C5296"/>
    <w:rsid w:val="001C66AC"/>
    <w:rsid w:val="001C6754"/>
    <w:rsid w:val="001C7281"/>
    <w:rsid w:val="001C77F0"/>
    <w:rsid w:val="001D2CDD"/>
    <w:rsid w:val="001D30C9"/>
    <w:rsid w:val="001D39A9"/>
    <w:rsid w:val="001D3E33"/>
    <w:rsid w:val="001D445B"/>
    <w:rsid w:val="001D46A0"/>
    <w:rsid w:val="001D4B6A"/>
    <w:rsid w:val="001D4E12"/>
    <w:rsid w:val="001D4F05"/>
    <w:rsid w:val="001D50C2"/>
    <w:rsid w:val="001D6050"/>
    <w:rsid w:val="001D6A07"/>
    <w:rsid w:val="001D753C"/>
    <w:rsid w:val="001D7CA4"/>
    <w:rsid w:val="001D7E58"/>
    <w:rsid w:val="001E0425"/>
    <w:rsid w:val="001E13B3"/>
    <w:rsid w:val="001E1B45"/>
    <w:rsid w:val="001E28C5"/>
    <w:rsid w:val="001E30A0"/>
    <w:rsid w:val="001E3AF3"/>
    <w:rsid w:val="001E3DE1"/>
    <w:rsid w:val="001E4D4F"/>
    <w:rsid w:val="001E50A4"/>
    <w:rsid w:val="001E54F9"/>
    <w:rsid w:val="001E57CF"/>
    <w:rsid w:val="001E5981"/>
    <w:rsid w:val="001E668B"/>
    <w:rsid w:val="001E6826"/>
    <w:rsid w:val="001E6E8E"/>
    <w:rsid w:val="001E7347"/>
    <w:rsid w:val="001E74BA"/>
    <w:rsid w:val="001E7B9F"/>
    <w:rsid w:val="001F01FB"/>
    <w:rsid w:val="001F0658"/>
    <w:rsid w:val="001F0C29"/>
    <w:rsid w:val="001F0E92"/>
    <w:rsid w:val="001F119B"/>
    <w:rsid w:val="001F13C5"/>
    <w:rsid w:val="001F1987"/>
    <w:rsid w:val="001F201D"/>
    <w:rsid w:val="001F2032"/>
    <w:rsid w:val="001F207B"/>
    <w:rsid w:val="001F21BC"/>
    <w:rsid w:val="001F22D5"/>
    <w:rsid w:val="001F23BD"/>
    <w:rsid w:val="001F34DA"/>
    <w:rsid w:val="001F416A"/>
    <w:rsid w:val="001F4DAC"/>
    <w:rsid w:val="001F5019"/>
    <w:rsid w:val="001F5161"/>
    <w:rsid w:val="001F51C5"/>
    <w:rsid w:val="001F5D8D"/>
    <w:rsid w:val="001F65B0"/>
    <w:rsid w:val="001F67AA"/>
    <w:rsid w:val="001F6AFD"/>
    <w:rsid w:val="001F738D"/>
    <w:rsid w:val="001F7599"/>
    <w:rsid w:val="002007E6"/>
    <w:rsid w:val="0020148F"/>
    <w:rsid w:val="00201877"/>
    <w:rsid w:val="002028B2"/>
    <w:rsid w:val="0020333E"/>
    <w:rsid w:val="002041D0"/>
    <w:rsid w:val="0020442D"/>
    <w:rsid w:val="00204A2A"/>
    <w:rsid w:val="00204B22"/>
    <w:rsid w:val="00204B3A"/>
    <w:rsid w:val="0020535A"/>
    <w:rsid w:val="002055CB"/>
    <w:rsid w:val="002059EF"/>
    <w:rsid w:val="00205A4B"/>
    <w:rsid w:val="00205BDB"/>
    <w:rsid w:val="00206140"/>
    <w:rsid w:val="00206955"/>
    <w:rsid w:val="00206A79"/>
    <w:rsid w:val="00206F0F"/>
    <w:rsid w:val="0020708F"/>
    <w:rsid w:val="0020733E"/>
    <w:rsid w:val="002075E0"/>
    <w:rsid w:val="00210309"/>
    <w:rsid w:val="00211519"/>
    <w:rsid w:val="0021224B"/>
    <w:rsid w:val="00212950"/>
    <w:rsid w:val="00212FB8"/>
    <w:rsid w:val="00213709"/>
    <w:rsid w:val="002144FD"/>
    <w:rsid w:val="002149AF"/>
    <w:rsid w:val="00214A86"/>
    <w:rsid w:val="00215AAA"/>
    <w:rsid w:val="0021683C"/>
    <w:rsid w:val="00216F5F"/>
    <w:rsid w:val="00217CD9"/>
    <w:rsid w:val="00217F70"/>
    <w:rsid w:val="00220615"/>
    <w:rsid w:val="002206B5"/>
    <w:rsid w:val="00221546"/>
    <w:rsid w:val="00221985"/>
    <w:rsid w:val="00221EC5"/>
    <w:rsid w:val="00222A7A"/>
    <w:rsid w:val="00222AA3"/>
    <w:rsid w:val="00222B05"/>
    <w:rsid w:val="0022336E"/>
    <w:rsid w:val="00224A2C"/>
    <w:rsid w:val="00225217"/>
    <w:rsid w:val="002256D9"/>
    <w:rsid w:val="00226577"/>
    <w:rsid w:val="0022687C"/>
    <w:rsid w:val="002268BA"/>
    <w:rsid w:val="002275D3"/>
    <w:rsid w:val="002277E7"/>
    <w:rsid w:val="002306F8"/>
    <w:rsid w:val="00230A66"/>
    <w:rsid w:val="002312F4"/>
    <w:rsid w:val="002313A2"/>
    <w:rsid w:val="00231EE8"/>
    <w:rsid w:val="00231FC7"/>
    <w:rsid w:val="002328D2"/>
    <w:rsid w:val="00232930"/>
    <w:rsid w:val="00232A95"/>
    <w:rsid w:val="00232C3F"/>
    <w:rsid w:val="00232DD9"/>
    <w:rsid w:val="0023308F"/>
    <w:rsid w:val="00233133"/>
    <w:rsid w:val="00233403"/>
    <w:rsid w:val="00233440"/>
    <w:rsid w:val="00233D0E"/>
    <w:rsid w:val="002342D4"/>
    <w:rsid w:val="00234E13"/>
    <w:rsid w:val="00236450"/>
    <w:rsid w:val="002364F0"/>
    <w:rsid w:val="0023765A"/>
    <w:rsid w:val="00237921"/>
    <w:rsid w:val="00240342"/>
    <w:rsid w:val="00241311"/>
    <w:rsid w:val="00241460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629A"/>
    <w:rsid w:val="002477DF"/>
    <w:rsid w:val="00247DED"/>
    <w:rsid w:val="00251169"/>
    <w:rsid w:val="00251AD6"/>
    <w:rsid w:val="00252C17"/>
    <w:rsid w:val="00252D80"/>
    <w:rsid w:val="0025307F"/>
    <w:rsid w:val="002530E1"/>
    <w:rsid w:val="002531A7"/>
    <w:rsid w:val="002534A7"/>
    <w:rsid w:val="00253EC2"/>
    <w:rsid w:val="0025473D"/>
    <w:rsid w:val="002551BD"/>
    <w:rsid w:val="002568D0"/>
    <w:rsid w:val="0025706E"/>
    <w:rsid w:val="00257086"/>
    <w:rsid w:val="002575D0"/>
    <w:rsid w:val="00260091"/>
    <w:rsid w:val="00260AEE"/>
    <w:rsid w:val="00261AE3"/>
    <w:rsid w:val="002621A6"/>
    <w:rsid w:val="00262661"/>
    <w:rsid w:val="00262826"/>
    <w:rsid w:val="00262D9D"/>
    <w:rsid w:val="002632DF"/>
    <w:rsid w:val="00263873"/>
    <w:rsid w:val="00263946"/>
    <w:rsid w:val="00263AFF"/>
    <w:rsid w:val="00263D83"/>
    <w:rsid w:val="002640BA"/>
    <w:rsid w:val="00264142"/>
    <w:rsid w:val="00264CF2"/>
    <w:rsid w:val="002667A8"/>
    <w:rsid w:val="00266990"/>
    <w:rsid w:val="00267587"/>
    <w:rsid w:val="002675C8"/>
    <w:rsid w:val="00267760"/>
    <w:rsid w:val="002679D5"/>
    <w:rsid w:val="00271191"/>
    <w:rsid w:val="00271589"/>
    <w:rsid w:val="00273177"/>
    <w:rsid w:val="002735AC"/>
    <w:rsid w:val="00273C84"/>
    <w:rsid w:val="0027455B"/>
    <w:rsid w:val="00275074"/>
    <w:rsid w:val="002763E9"/>
    <w:rsid w:val="00276425"/>
    <w:rsid w:val="00276736"/>
    <w:rsid w:val="00276F4E"/>
    <w:rsid w:val="00277450"/>
    <w:rsid w:val="0027773D"/>
    <w:rsid w:val="002778BD"/>
    <w:rsid w:val="002809C7"/>
    <w:rsid w:val="002815FA"/>
    <w:rsid w:val="002824C2"/>
    <w:rsid w:val="002846BA"/>
    <w:rsid w:val="00284D7B"/>
    <w:rsid w:val="00284E32"/>
    <w:rsid w:val="00285137"/>
    <w:rsid w:val="002851EB"/>
    <w:rsid w:val="00285510"/>
    <w:rsid w:val="00285BD1"/>
    <w:rsid w:val="00285DE2"/>
    <w:rsid w:val="00285F93"/>
    <w:rsid w:val="0028616D"/>
    <w:rsid w:val="00286965"/>
    <w:rsid w:val="0028772C"/>
    <w:rsid w:val="00287A7F"/>
    <w:rsid w:val="002900D0"/>
    <w:rsid w:val="00290F74"/>
    <w:rsid w:val="0029136E"/>
    <w:rsid w:val="00292399"/>
    <w:rsid w:val="00292458"/>
    <w:rsid w:val="00293DA0"/>
    <w:rsid w:val="00294445"/>
    <w:rsid w:val="00294B4D"/>
    <w:rsid w:val="0029537E"/>
    <w:rsid w:val="002960D5"/>
    <w:rsid w:val="00297722"/>
    <w:rsid w:val="00297926"/>
    <w:rsid w:val="00297B5F"/>
    <w:rsid w:val="00297E8B"/>
    <w:rsid w:val="002A02C9"/>
    <w:rsid w:val="002A1062"/>
    <w:rsid w:val="002A12BD"/>
    <w:rsid w:val="002A2012"/>
    <w:rsid w:val="002A23B5"/>
    <w:rsid w:val="002A2413"/>
    <w:rsid w:val="002A2F5E"/>
    <w:rsid w:val="002A31DA"/>
    <w:rsid w:val="002A352A"/>
    <w:rsid w:val="002A426C"/>
    <w:rsid w:val="002A5655"/>
    <w:rsid w:val="002A5830"/>
    <w:rsid w:val="002A5E4A"/>
    <w:rsid w:val="002A607D"/>
    <w:rsid w:val="002B132E"/>
    <w:rsid w:val="002B1499"/>
    <w:rsid w:val="002B2813"/>
    <w:rsid w:val="002B2D29"/>
    <w:rsid w:val="002B3B31"/>
    <w:rsid w:val="002B3BBD"/>
    <w:rsid w:val="002B5C81"/>
    <w:rsid w:val="002B6051"/>
    <w:rsid w:val="002B694C"/>
    <w:rsid w:val="002B6B81"/>
    <w:rsid w:val="002C0BE3"/>
    <w:rsid w:val="002C0C4B"/>
    <w:rsid w:val="002C1EEA"/>
    <w:rsid w:val="002C4711"/>
    <w:rsid w:val="002C47AD"/>
    <w:rsid w:val="002C4E07"/>
    <w:rsid w:val="002C5510"/>
    <w:rsid w:val="002C6034"/>
    <w:rsid w:val="002C635B"/>
    <w:rsid w:val="002C6D95"/>
    <w:rsid w:val="002C7276"/>
    <w:rsid w:val="002C73EA"/>
    <w:rsid w:val="002C74A0"/>
    <w:rsid w:val="002C770F"/>
    <w:rsid w:val="002C7CFF"/>
    <w:rsid w:val="002D0BC6"/>
    <w:rsid w:val="002D12DB"/>
    <w:rsid w:val="002D17C5"/>
    <w:rsid w:val="002D2010"/>
    <w:rsid w:val="002D2240"/>
    <w:rsid w:val="002D365F"/>
    <w:rsid w:val="002D51DF"/>
    <w:rsid w:val="002D583F"/>
    <w:rsid w:val="002D5ADE"/>
    <w:rsid w:val="002D671C"/>
    <w:rsid w:val="002D6892"/>
    <w:rsid w:val="002D68C2"/>
    <w:rsid w:val="002D7C86"/>
    <w:rsid w:val="002E0692"/>
    <w:rsid w:val="002E0E0E"/>
    <w:rsid w:val="002E152D"/>
    <w:rsid w:val="002E1D74"/>
    <w:rsid w:val="002E2586"/>
    <w:rsid w:val="002E2943"/>
    <w:rsid w:val="002E2CF1"/>
    <w:rsid w:val="002E34AF"/>
    <w:rsid w:val="002E3D6E"/>
    <w:rsid w:val="002E464A"/>
    <w:rsid w:val="002E4AAC"/>
    <w:rsid w:val="002E53DE"/>
    <w:rsid w:val="002E563B"/>
    <w:rsid w:val="002E62D2"/>
    <w:rsid w:val="002E6E0D"/>
    <w:rsid w:val="002E734F"/>
    <w:rsid w:val="002E74AF"/>
    <w:rsid w:val="002E758C"/>
    <w:rsid w:val="002F0385"/>
    <w:rsid w:val="002F0ACD"/>
    <w:rsid w:val="002F1038"/>
    <w:rsid w:val="002F22FF"/>
    <w:rsid w:val="002F2D8F"/>
    <w:rsid w:val="002F356D"/>
    <w:rsid w:val="002F5BE4"/>
    <w:rsid w:val="002F6183"/>
    <w:rsid w:val="002F66C5"/>
    <w:rsid w:val="002F695B"/>
    <w:rsid w:val="002F6CCE"/>
    <w:rsid w:val="002F7022"/>
    <w:rsid w:val="002F72DA"/>
    <w:rsid w:val="002F76B1"/>
    <w:rsid w:val="002F7D66"/>
    <w:rsid w:val="002F7DBE"/>
    <w:rsid w:val="0030090B"/>
    <w:rsid w:val="00300F60"/>
    <w:rsid w:val="00302AE8"/>
    <w:rsid w:val="00302BB1"/>
    <w:rsid w:val="003030F0"/>
    <w:rsid w:val="00303869"/>
    <w:rsid w:val="00303AA5"/>
    <w:rsid w:val="00303F0C"/>
    <w:rsid w:val="0030404B"/>
    <w:rsid w:val="00304210"/>
    <w:rsid w:val="003048D7"/>
    <w:rsid w:val="00304A1B"/>
    <w:rsid w:val="00304AD2"/>
    <w:rsid w:val="00304EAA"/>
    <w:rsid w:val="00305297"/>
    <w:rsid w:val="00305615"/>
    <w:rsid w:val="003062E6"/>
    <w:rsid w:val="003065E9"/>
    <w:rsid w:val="003068B6"/>
    <w:rsid w:val="00306CD4"/>
    <w:rsid w:val="003070D1"/>
    <w:rsid w:val="003071F6"/>
    <w:rsid w:val="0030732F"/>
    <w:rsid w:val="00307FE0"/>
    <w:rsid w:val="003107EB"/>
    <w:rsid w:val="00310E66"/>
    <w:rsid w:val="00311164"/>
    <w:rsid w:val="003119CF"/>
    <w:rsid w:val="00311B84"/>
    <w:rsid w:val="00311C08"/>
    <w:rsid w:val="003125E0"/>
    <w:rsid w:val="00312ECE"/>
    <w:rsid w:val="0031393C"/>
    <w:rsid w:val="00313B8E"/>
    <w:rsid w:val="00313CB0"/>
    <w:rsid w:val="00313F96"/>
    <w:rsid w:val="003140BF"/>
    <w:rsid w:val="00314122"/>
    <w:rsid w:val="00314B0A"/>
    <w:rsid w:val="003150CE"/>
    <w:rsid w:val="00315785"/>
    <w:rsid w:val="00315AAB"/>
    <w:rsid w:val="00316124"/>
    <w:rsid w:val="003175E1"/>
    <w:rsid w:val="003176EC"/>
    <w:rsid w:val="00320168"/>
    <w:rsid w:val="00320299"/>
    <w:rsid w:val="00321154"/>
    <w:rsid w:val="003211B0"/>
    <w:rsid w:val="00321EDA"/>
    <w:rsid w:val="0032218E"/>
    <w:rsid w:val="003224AA"/>
    <w:rsid w:val="003224E7"/>
    <w:rsid w:val="0032298A"/>
    <w:rsid w:val="00322D57"/>
    <w:rsid w:val="003237BA"/>
    <w:rsid w:val="0032506E"/>
    <w:rsid w:val="003251B4"/>
    <w:rsid w:val="00325D7A"/>
    <w:rsid w:val="00326145"/>
    <w:rsid w:val="003262F7"/>
    <w:rsid w:val="00327163"/>
    <w:rsid w:val="00327305"/>
    <w:rsid w:val="0032745C"/>
    <w:rsid w:val="00327531"/>
    <w:rsid w:val="00330187"/>
    <w:rsid w:val="00331083"/>
    <w:rsid w:val="00331C77"/>
    <w:rsid w:val="00331DB6"/>
    <w:rsid w:val="00331F96"/>
    <w:rsid w:val="00332B55"/>
    <w:rsid w:val="003336B9"/>
    <w:rsid w:val="0033388B"/>
    <w:rsid w:val="00333AAA"/>
    <w:rsid w:val="0033476C"/>
    <w:rsid w:val="00335058"/>
    <w:rsid w:val="00335EA8"/>
    <w:rsid w:val="003363DD"/>
    <w:rsid w:val="0033647C"/>
    <w:rsid w:val="00337810"/>
    <w:rsid w:val="00337AC8"/>
    <w:rsid w:val="00340361"/>
    <w:rsid w:val="00340795"/>
    <w:rsid w:val="0034111C"/>
    <w:rsid w:val="00341947"/>
    <w:rsid w:val="00341E60"/>
    <w:rsid w:val="00341F6A"/>
    <w:rsid w:val="0034217F"/>
    <w:rsid w:val="00342AD2"/>
    <w:rsid w:val="00343103"/>
    <w:rsid w:val="00343954"/>
    <w:rsid w:val="00344BCA"/>
    <w:rsid w:val="00345405"/>
    <w:rsid w:val="00345894"/>
    <w:rsid w:val="00345AF0"/>
    <w:rsid w:val="00345DDD"/>
    <w:rsid w:val="00346925"/>
    <w:rsid w:val="00346BE4"/>
    <w:rsid w:val="00346FED"/>
    <w:rsid w:val="00347AC4"/>
    <w:rsid w:val="003501B6"/>
    <w:rsid w:val="00351E01"/>
    <w:rsid w:val="0035269B"/>
    <w:rsid w:val="00352765"/>
    <w:rsid w:val="00352968"/>
    <w:rsid w:val="0035298B"/>
    <w:rsid w:val="00352D21"/>
    <w:rsid w:val="0035443D"/>
    <w:rsid w:val="00354AA2"/>
    <w:rsid w:val="00354FEE"/>
    <w:rsid w:val="00355C2A"/>
    <w:rsid w:val="00356048"/>
    <w:rsid w:val="00356275"/>
    <w:rsid w:val="00356C0B"/>
    <w:rsid w:val="00357760"/>
    <w:rsid w:val="00357B9C"/>
    <w:rsid w:val="00357D49"/>
    <w:rsid w:val="00360A04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129E"/>
    <w:rsid w:val="0037141B"/>
    <w:rsid w:val="00372588"/>
    <w:rsid w:val="003725C3"/>
    <w:rsid w:val="003733CA"/>
    <w:rsid w:val="003735C6"/>
    <w:rsid w:val="00374848"/>
    <w:rsid w:val="00374B2C"/>
    <w:rsid w:val="00374FE5"/>
    <w:rsid w:val="003757A1"/>
    <w:rsid w:val="00375D09"/>
    <w:rsid w:val="003762DC"/>
    <w:rsid w:val="00376649"/>
    <w:rsid w:val="00376990"/>
    <w:rsid w:val="00376CB7"/>
    <w:rsid w:val="00376E3F"/>
    <w:rsid w:val="0037739D"/>
    <w:rsid w:val="0037751C"/>
    <w:rsid w:val="00377D61"/>
    <w:rsid w:val="00380B66"/>
    <w:rsid w:val="00380F3F"/>
    <w:rsid w:val="00381953"/>
    <w:rsid w:val="0038214A"/>
    <w:rsid w:val="00382232"/>
    <w:rsid w:val="003829E8"/>
    <w:rsid w:val="00382F1A"/>
    <w:rsid w:val="00382F9A"/>
    <w:rsid w:val="00383282"/>
    <w:rsid w:val="00383422"/>
    <w:rsid w:val="00383658"/>
    <w:rsid w:val="0038412E"/>
    <w:rsid w:val="003842CA"/>
    <w:rsid w:val="00384FB3"/>
    <w:rsid w:val="00386053"/>
    <w:rsid w:val="00387459"/>
    <w:rsid w:val="0038771D"/>
    <w:rsid w:val="00390935"/>
    <w:rsid w:val="00390CD2"/>
    <w:rsid w:val="00391257"/>
    <w:rsid w:val="00391296"/>
    <w:rsid w:val="00391532"/>
    <w:rsid w:val="00391DA3"/>
    <w:rsid w:val="0039241F"/>
    <w:rsid w:val="00392491"/>
    <w:rsid w:val="003929BB"/>
    <w:rsid w:val="00392F2C"/>
    <w:rsid w:val="003935B0"/>
    <w:rsid w:val="00393E44"/>
    <w:rsid w:val="00394301"/>
    <w:rsid w:val="00394E8E"/>
    <w:rsid w:val="003950A7"/>
    <w:rsid w:val="00395E78"/>
    <w:rsid w:val="00397079"/>
    <w:rsid w:val="0039747B"/>
    <w:rsid w:val="00397AB6"/>
    <w:rsid w:val="00397ACA"/>
    <w:rsid w:val="003A10C3"/>
    <w:rsid w:val="003A236A"/>
    <w:rsid w:val="003A3441"/>
    <w:rsid w:val="003A495D"/>
    <w:rsid w:val="003A4A40"/>
    <w:rsid w:val="003A4C13"/>
    <w:rsid w:val="003A4C7C"/>
    <w:rsid w:val="003A5611"/>
    <w:rsid w:val="003A5787"/>
    <w:rsid w:val="003A5844"/>
    <w:rsid w:val="003A597F"/>
    <w:rsid w:val="003A71A8"/>
    <w:rsid w:val="003A71D2"/>
    <w:rsid w:val="003A78E6"/>
    <w:rsid w:val="003A7BC1"/>
    <w:rsid w:val="003B00CA"/>
    <w:rsid w:val="003B0306"/>
    <w:rsid w:val="003B030B"/>
    <w:rsid w:val="003B0432"/>
    <w:rsid w:val="003B0821"/>
    <w:rsid w:val="003B0BE9"/>
    <w:rsid w:val="003B0F4B"/>
    <w:rsid w:val="003B1BC9"/>
    <w:rsid w:val="003B24D7"/>
    <w:rsid w:val="003B2549"/>
    <w:rsid w:val="003B2656"/>
    <w:rsid w:val="003B2E9B"/>
    <w:rsid w:val="003B2F8D"/>
    <w:rsid w:val="003B3C64"/>
    <w:rsid w:val="003B45AF"/>
    <w:rsid w:val="003B4FAA"/>
    <w:rsid w:val="003B547A"/>
    <w:rsid w:val="003B566A"/>
    <w:rsid w:val="003B5D31"/>
    <w:rsid w:val="003B5EBC"/>
    <w:rsid w:val="003B6EA0"/>
    <w:rsid w:val="003B6EC0"/>
    <w:rsid w:val="003B75B9"/>
    <w:rsid w:val="003B7930"/>
    <w:rsid w:val="003C087B"/>
    <w:rsid w:val="003C093B"/>
    <w:rsid w:val="003C0DA2"/>
    <w:rsid w:val="003C0DED"/>
    <w:rsid w:val="003C1A18"/>
    <w:rsid w:val="003C2FE6"/>
    <w:rsid w:val="003C3244"/>
    <w:rsid w:val="003C5C41"/>
    <w:rsid w:val="003C669D"/>
    <w:rsid w:val="003C66C4"/>
    <w:rsid w:val="003C6877"/>
    <w:rsid w:val="003C693D"/>
    <w:rsid w:val="003C7062"/>
    <w:rsid w:val="003C7461"/>
    <w:rsid w:val="003C770C"/>
    <w:rsid w:val="003D0788"/>
    <w:rsid w:val="003D132A"/>
    <w:rsid w:val="003D1517"/>
    <w:rsid w:val="003D1D50"/>
    <w:rsid w:val="003D1E75"/>
    <w:rsid w:val="003D232D"/>
    <w:rsid w:val="003D286B"/>
    <w:rsid w:val="003D2908"/>
    <w:rsid w:val="003D2938"/>
    <w:rsid w:val="003D3128"/>
    <w:rsid w:val="003D3509"/>
    <w:rsid w:val="003D35DC"/>
    <w:rsid w:val="003D362E"/>
    <w:rsid w:val="003D3FBA"/>
    <w:rsid w:val="003D402B"/>
    <w:rsid w:val="003D4BF8"/>
    <w:rsid w:val="003D54B0"/>
    <w:rsid w:val="003D5C60"/>
    <w:rsid w:val="003D764F"/>
    <w:rsid w:val="003D76EF"/>
    <w:rsid w:val="003D7A6E"/>
    <w:rsid w:val="003D7CBF"/>
    <w:rsid w:val="003E0042"/>
    <w:rsid w:val="003E0392"/>
    <w:rsid w:val="003E0667"/>
    <w:rsid w:val="003E0BCE"/>
    <w:rsid w:val="003E0DF3"/>
    <w:rsid w:val="003E13E0"/>
    <w:rsid w:val="003E1660"/>
    <w:rsid w:val="003E16DD"/>
    <w:rsid w:val="003E1CD1"/>
    <w:rsid w:val="003E2A2D"/>
    <w:rsid w:val="003E32D2"/>
    <w:rsid w:val="003E47D4"/>
    <w:rsid w:val="003E50B9"/>
    <w:rsid w:val="003E5C51"/>
    <w:rsid w:val="003E64A9"/>
    <w:rsid w:val="003E7905"/>
    <w:rsid w:val="003F0336"/>
    <w:rsid w:val="003F2525"/>
    <w:rsid w:val="003F38C7"/>
    <w:rsid w:val="003F3FCC"/>
    <w:rsid w:val="003F5301"/>
    <w:rsid w:val="003F5547"/>
    <w:rsid w:val="003F5C40"/>
    <w:rsid w:val="003F67EC"/>
    <w:rsid w:val="003F6E12"/>
    <w:rsid w:val="003F6F8B"/>
    <w:rsid w:val="003F75ED"/>
    <w:rsid w:val="003F7C99"/>
    <w:rsid w:val="003F7DFC"/>
    <w:rsid w:val="004001A7"/>
    <w:rsid w:val="004002B7"/>
    <w:rsid w:val="00400F31"/>
    <w:rsid w:val="004023BA"/>
    <w:rsid w:val="004027CE"/>
    <w:rsid w:val="00403148"/>
    <w:rsid w:val="0040318E"/>
    <w:rsid w:val="00403968"/>
    <w:rsid w:val="004042C6"/>
    <w:rsid w:val="00405895"/>
    <w:rsid w:val="00406A56"/>
    <w:rsid w:val="00406B4D"/>
    <w:rsid w:val="00407EE0"/>
    <w:rsid w:val="00412853"/>
    <w:rsid w:val="0041302F"/>
    <w:rsid w:val="0041443C"/>
    <w:rsid w:val="0041488F"/>
    <w:rsid w:val="004154F7"/>
    <w:rsid w:val="00415725"/>
    <w:rsid w:val="004164A3"/>
    <w:rsid w:val="00416BC0"/>
    <w:rsid w:val="00416D44"/>
    <w:rsid w:val="004176FF"/>
    <w:rsid w:val="00417A1E"/>
    <w:rsid w:val="00421A27"/>
    <w:rsid w:val="00421D0A"/>
    <w:rsid w:val="0042222B"/>
    <w:rsid w:val="00422383"/>
    <w:rsid w:val="004226C3"/>
    <w:rsid w:val="0042285A"/>
    <w:rsid w:val="004228BA"/>
    <w:rsid w:val="004241C5"/>
    <w:rsid w:val="00424FA7"/>
    <w:rsid w:val="00425012"/>
    <w:rsid w:val="00425B75"/>
    <w:rsid w:val="00425D2C"/>
    <w:rsid w:val="00426333"/>
    <w:rsid w:val="00426988"/>
    <w:rsid w:val="00426A87"/>
    <w:rsid w:val="00427007"/>
    <w:rsid w:val="00427970"/>
    <w:rsid w:val="00430074"/>
    <w:rsid w:val="004304B1"/>
    <w:rsid w:val="004304EC"/>
    <w:rsid w:val="004309D8"/>
    <w:rsid w:val="004313D1"/>
    <w:rsid w:val="0043197F"/>
    <w:rsid w:val="00431A0F"/>
    <w:rsid w:val="00432110"/>
    <w:rsid w:val="00432113"/>
    <w:rsid w:val="00432521"/>
    <w:rsid w:val="004328EE"/>
    <w:rsid w:val="00432CF6"/>
    <w:rsid w:val="00432D71"/>
    <w:rsid w:val="00433EBE"/>
    <w:rsid w:val="00434406"/>
    <w:rsid w:val="00434E58"/>
    <w:rsid w:val="004373AD"/>
    <w:rsid w:val="0044020C"/>
    <w:rsid w:val="00440688"/>
    <w:rsid w:val="00440FED"/>
    <w:rsid w:val="00441B92"/>
    <w:rsid w:val="00443A9F"/>
    <w:rsid w:val="0044474B"/>
    <w:rsid w:val="00445E07"/>
    <w:rsid w:val="00445FF7"/>
    <w:rsid w:val="0044649F"/>
    <w:rsid w:val="00446ECB"/>
    <w:rsid w:val="00447C87"/>
    <w:rsid w:val="004508A8"/>
    <w:rsid w:val="00451BAE"/>
    <w:rsid w:val="00452878"/>
    <w:rsid w:val="00452CA7"/>
    <w:rsid w:val="00452D60"/>
    <w:rsid w:val="00453341"/>
    <w:rsid w:val="004538D3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1B0B"/>
    <w:rsid w:val="00461FE8"/>
    <w:rsid w:val="00462490"/>
    <w:rsid w:val="00462A27"/>
    <w:rsid w:val="00462AC9"/>
    <w:rsid w:val="00462DB8"/>
    <w:rsid w:val="00463DC3"/>
    <w:rsid w:val="00464FDD"/>
    <w:rsid w:val="00465299"/>
    <w:rsid w:val="004658FD"/>
    <w:rsid w:val="00466A0F"/>
    <w:rsid w:val="00467604"/>
    <w:rsid w:val="004677FE"/>
    <w:rsid w:val="0046795B"/>
    <w:rsid w:val="004708C0"/>
    <w:rsid w:val="0047115F"/>
    <w:rsid w:val="004715CB"/>
    <w:rsid w:val="00471863"/>
    <w:rsid w:val="00471CE3"/>
    <w:rsid w:val="004723A3"/>
    <w:rsid w:val="00472A06"/>
    <w:rsid w:val="00473777"/>
    <w:rsid w:val="00473A14"/>
    <w:rsid w:val="004740A3"/>
    <w:rsid w:val="00474183"/>
    <w:rsid w:val="004745A9"/>
    <w:rsid w:val="00474871"/>
    <w:rsid w:val="00474CA8"/>
    <w:rsid w:val="00474E43"/>
    <w:rsid w:val="00475F88"/>
    <w:rsid w:val="004766BB"/>
    <w:rsid w:val="004766DA"/>
    <w:rsid w:val="00476841"/>
    <w:rsid w:val="00476A55"/>
    <w:rsid w:val="0048076D"/>
    <w:rsid w:val="0048134D"/>
    <w:rsid w:val="00481624"/>
    <w:rsid w:val="00481765"/>
    <w:rsid w:val="00481D90"/>
    <w:rsid w:val="00482367"/>
    <w:rsid w:val="00482700"/>
    <w:rsid w:val="00482CD4"/>
    <w:rsid w:val="00483261"/>
    <w:rsid w:val="0048328A"/>
    <w:rsid w:val="00484377"/>
    <w:rsid w:val="00484FA7"/>
    <w:rsid w:val="00485997"/>
    <w:rsid w:val="00485B23"/>
    <w:rsid w:val="00485B50"/>
    <w:rsid w:val="00486C7A"/>
    <w:rsid w:val="004874E4"/>
    <w:rsid w:val="0049070D"/>
    <w:rsid w:val="00490A39"/>
    <w:rsid w:val="00490BDA"/>
    <w:rsid w:val="00490E07"/>
    <w:rsid w:val="00490E82"/>
    <w:rsid w:val="00491143"/>
    <w:rsid w:val="00491BE4"/>
    <w:rsid w:val="00491DB2"/>
    <w:rsid w:val="00492877"/>
    <w:rsid w:val="0049471C"/>
    <w:rsid w:val="00495BA6"/>
    <w:rsid w:val="00496DC2"/>
    <w:rsid w:val="00496E75"/>
    <w:rsid w:val="004970D6"/>
    <w:rsid w:val="00497426"/>
    <w:rsid w:val="00497C00"/>
    <w:rsid w:val="004A014C"/>
    <w:rsid w:val="004A0AA8"/>
    <w:rsid w:val="004A1FE4"/>
    <w:rsid w:val="004A2103"/>
    <w:rsid w:val="004A2CA9"/>
    <w:rsid w:val="004A32DF"/>
    <w:rsid w:val="004A33EF"/>
    <w:rsid w:val="004A34C9"/>
    <w:rsid w:val="004A3CB5"/>
    <w:rsid w:val="004A4A59"/>
    <w:rsid w:val="004A537D"/>
    <w:rsid w:val="004A67F0"/>
    <w:rsid w:val="004A71C3"/>
    <w:rsid w:val="004A7769"/>
    <w:rsid w:val="004A77B1"/>
    <w:rsid w:val="004B0133"/>
    <w:rsid w:val="004B0E80"/>
    <w:rsid w:val="004B125C"/>
    <w:rsid w:val="004B23AD"/>
    <w:rsid w:val="004B2608"/>
    <w:rsid w:val="004B2965"/>
    <w:rsid w:val="004B3265"/>
    <w:rsid w:val="004B3545"/>
    <w:rsid w:val="004B4224"/>
    <w:rsid w:val="004B4297"/>
    <w:rsid w:val="004B4647"/>
    <w:rsid w:val="004B605E"/>
    <w:rsid w:val="004B66BF"/>
    <w:rsid w:val="004B6B25"/>
    <w:rsid w:val="004B6FC1"/>
    <w:rsid w:val="004B7113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BBB"/>
    <w:rsid w:val="004C3EC7"/>
    <w:rsid w:val="004C3EEE"/>
    <w:rsid w:val="004C483D"/>
    <w:rsid w:val="004C49EA"/>
    <w:rsid w:val="004C4D15"/>
    <w:rsid w:val="004C5725"/>
    <w:rsid w:val="004C5F7C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51D"/>
    <w:rsid w:val="004D5CE7"/>
    <w:rsid w:val="004D6381"/>
    <w:rsid w:val="004D7DA8"/>
    <w:rsid w:val="004E10CD"/>
    <w:rsid w:val="004E1401"/>
    <w:rsid w:val="004E2892"/>
    <w:rsid w:val="004E310F"/>
    <w:rsid w:val="004E3371"/>
    <w:rsid w:val="004E362B"/>
    <w:rsid w:val="004E3681"/>
    <w:rsid w:val="004E3D74"/>
    <w:rsid w:val="004E582A"/>
    <w:rsid w:val="004E5DE1"/>
    <w:rsid w:val="004E784B"/>
    <w:rsid w:val="004F0224"/>
    <w:rsid w:val="004F0DB4"/>
    <w:rsid w:val="004F0E04"/>
    <w:rsid w:val="004F1650"/>
    <w:rsid w:val="004F1CD3"/>
    <w:rsid w:val="004F1EB7"/>
    <w:rsid w:val="004F1EBC"/>
    <w:rsid w:val="004F1F9F"/>
    <w:rsid w:val="004F20E8"/>
    <w:rsid w:val="004F26E7"/>
    <w:rsid w:val="004F3172"/>
    <w:rsid w:val="004F3B71"/>
    <w:rsid w:val="004F3FE5"/>
    <w:rsid w:val="004F44C4"/>
    <w:rsid w:val="004F5154"/>
    <w:rsid w:val="004F5835"/>
    <w:rsid w:val="004F5881"/>
    <w:rsid w:val="004F661C"/>
    <w:rsid w:val="004F6850"/>
    <w:rsid w:val="004F6D99"/>
    <w:rsid w:val="00500572"/>
    <w:rsid w:val="00500573"/>
    <w:rsid w:val="00500701"/>
    <w:rsid w:val="00501304"/>
    <w:rsid w:val="00501425"/>
    <w:rsid w:val="005016D8"/>
    <w:rsid w:val="00501F9B"/>
    <w:rsid w:val="00502CCE"/>
    <w:rsid w:val="0050318B"/>
    <w:rsid w:val="00503424"/>
    <w:rsid w:val="00503CF2"/>
    <w:rsid w:val="00504311"/>
    <w:rsid w:val="00504694"/>
    <w:rsid w:val="0050485C"/>
    <w:rsid w:val="00504AC6"/>
    <w:rsid w:val="00504D75"/>
    <w:rsid w:val="005053E5"/>
    <w:rsid w:val="00505D51"/>
    <w:rsid w:val="00506AE9"/>
    <w:rsid w:val="005108A7"/>
    <w:rsid w:val="00510ABC"/>
    <w:rsid w:val="00511079"/>
    <w:rsid w:val="00511411"/>
    <w:rsid w:val="00511CDF"/>
    <w:rsid w:val="00512829"/>
    <w:rsid w:val="00512EC6"/>
    <w:rsid w:val="00513153"/>
    <w:rsid w:val="00513839"/>
    <w:rsid w:val="00513DEF"/>
    <w:rsid w:val="0051423C"/>
    <w:rsid w:val="005148D4"/>
    <w:rsid w:val="00514C91"/>
    <w:rsid w:val="005153CE"/>
    <w:rsid w:val="00516241"/>
    <w:rsid w:val="00516371"/>
    <w:rsid w:val="00516975"/>
    <w:rsid w:val="00516A3F"/>
    <w:rsid w:val="00516E00"/>
    <w:rsid w:val="00516FD9"/>
    <w:rsid w:val="0051701F"/>
    <w:rsid w:val="0051791D"/>
    <w:rsid w:val="00517A8D"/>
    <w:rsid w:val="00520D6D"/>
    <w:rsid w:val="00520FD7"/>
    <w:rsid w:val="005212FD"/>
    <w:rsid w:val="00521425"/>
    <w:rsid w:val="005220CA"/>
    <w:rsid w:val="0052240A"/>
    <w:rsid w:val="00522FDE"/>
    <w:rsid w:val="00523E75"/>
    <w:rsid w:val="005243E0"/>
    <w:rsid w:val="005247EC"/>
    <w:rsid w:val="005256F3"/>
    <w:rsid w:val="005265A3"/>
    <w:rsid w:val="00526783"/>
    <w:rsid w:val="0052773A"/>
    <w:rsid w:val="00527FB1"/>
    <w:rsid w:val="00530423"/>
    <w:rsid w:val="00530EEB"/>
    <w:rsid w:val="0053107E"/>
    <w:rsid w:val="005312CB"/>
    <w:rsid w:val="0053162F"/>
    <w:rsid w:val="00531777"/>
    <w:rsid w:val="00532674"/>
    <w:rsid w:val="00532739"/>
    <w:rsid w:val="0053281C"/>
    <w:rsid w:val="00532AD0"/>
    <w:rsid w:val="0053311D"/>
    <w:rsid w:val="0053348E"/>
    <w:rsid w:val="00533B93"/>
    <w:rsid w:val="005340C9"/>
    <w:rsid w:val="0053458C"/>
    <w:rsid w:val="00536698"/>
    <w:rsid w:val="005375FE"/>
    <w:rsid w:val="00537639"/>
    <w:rsid w:val="00540AA4"/>
    <w:rsid w:val="00540BFC"/>
    <w:rsid w:val="0054195A"/>
    <w:rsid w:val="005420DE"/>
    <w:rsid w:val="00542249"/>
    <w:rsid w:val="005424F9"/>
    <w:rsid w:val="00542FAA"/>
    <w:rsid w:val="005431F5"/>
    <w:rsid w:val="005435C0"/>
    <w:rsid w:val="00543707"/>
    <w:rsid w:val="005439D2"/>
    <w:rsid w:val="00543EBB"/>
    <w:rsid w:val="00544213"/>
    <w:rsid w:val="0054486D"/>
    <w:rsid w:val="00544C8F"/>
    <w:rsid w:val="0054528D"/>
    <w:rsid w:val="005453F3"/>
    <w:rsid w:val="00545549"/>
    <w:rsid w:val="00545820"/>
    <w:rsid w:val="005459DF"/>
    <w:rsid w:val="005469F5"/>
    <w:rsid w:val="00546CCA"/>
    <w:rsid w:val="00546F36"/>
    <w:rsid w:val="005518ED"/>
    <w:rsid w:val="00551AB3"/>
    <w:rsid w:val="00552093"/>
    <w:rsid w:val="005529AC"/>
    <w:rsid w:val="00552FA0"/>
    <w:rsid w:val="005532DF"/>
    <w:rsid w:val="00554C49"/>
    <w:rsid w:val="00554CBB"/>
    <w:rsid w:val="00554E06"/>
    <w:rsid w:val="00554E4B"/>
    <w:rsid w:val="0055519C"/>
    <w:rsid w:val="005554C1"/>
    <w:rsid w:val="00555F67"/>
    <w:rsid w:val="00556BCE"/>
    <w:rsid w:val="00556E32"/>
    <w:rsid w:val="00557109"/>
    <w:rsid w:val="00557150"/>
    <w:rsid w:val="005572B8"/>
    <w:rsid w:val="005604F1"/>
    <w:rsid w:val="005606A4"/>
    <w:rsid w:val="005607B8"/>
    <w:rsid w:val="00560CF5"/>
    <w:rsid w:val="00561184"/>
    <w:rsid w:val="00561289"/>
    <w:rsid w:val="0056272D"/>
    <w:rsid w:val="00562BAB"/>
    <w:rsid w:val="00563047"/>
    <w:rsid w:val="0056308E"/>
    <w:rsid w:val="005638C1"/>
    <w:rsid w:val="00563A2F"/>
    <w:rsid w:val="00563F16"/>
    <w:rsid w:val="0056415C"/>
    <w:rsid w:val="005649BF"/>
    <w:rsid w:val="005650ED"/>
    <w:rsid w:val="00565869"/>
    <w:rsid w:val="00565A81"/>
    <w:rsid w:val="00567415"/>
    <w:rsid w:val="00567610"/>
    <w:rsid w:val="0057013A"/>
    <w:rsid w:val="00570D9F"/>
    <w:rsid w:val="0057185C"/>
    <w:rsid w:val="00571CA8"/>
    <w:rsid w:val="00572947"/>
    <w:rsid w:val="00573138"/>
    <w:rsid w:val="005734A7"/>
    <w:rsid w:val="005746C4"/>
    <w:rsid w:val="00574985"/>
    <w:rsid w:val="00574B50"/>
    <w:rsid w:val="005766E3"/>
    <w:rsid w:val="0057730C"/>
    <w:rsid w:val="0057731D"/>
    <w:rsid w:val="00577835"/>
    <w:rsid w:val="00580793"/>
    <w:rsid w:val="00581470"/>
    <w:rsid w:val="0058165D"/>
    <w:rsid w:val="00581B62"/>
    <w:rsid w:val="00581BAD"/>
    <w:rsid w:val="00581D62"/>
    <w:rsid w:val="00582087"/>
    <w:rsid w:val="00582F21"/>
    <w:rsid w:val="005831DD"/>
    <w:rsid w:val="0058342B"/>
    <w:rsid w:val="005842BD"/>
    <w:rsid w:val="00584320"/>
    <w:rsid w:val="00584CB8"/>
    <w:rsid w:val="00585191"/>
    <w:rsid w:val="00585484"/>
    <w:rsid w:val="00585A14"/>
    <w:rsid w:val="00585ABB"/>
    <w:rsid w:val="00586E2E"/>
    <w:rsid w:val="00587229"/>
    <w:rsid w:val="005872F0"/>
    <w:rsid w:val="00587503"/>
    <w:rsid w:val="00587C31"/>
    <w:rsid w:val="00587F7F"/>
    <w:rsid w:val="00590334"/>
    <w:rsid w:val="00590E8D"/>
    <w:rsid w:val="0059116D"/>
    <w:rsid w:val="00591511"/>
    <w:rsid w:val="00591E50"/>
    <w:rsid w:val="00592C1E"/>
    <w:rsid w:val="00592CDA"/>
    <w:rsid w:val="0059331A"/>
    <w:rsid w:val="00593A72"/>
    <w:rsid w:val="0059425E"/>
    <w:rsid w:val="005942C2"/>
    <w:rsid w:val="00594845"/>
    <w:rsid w:val="005948A6"/>
    <w:rsid w:val="00594AEA"/>
    <w:rsid w:val="005954FB"/>
    <w:rsid w:val="00595A8C"/>
    <w:rsid w:val="00595C2C"/>
    <w:rsid w:val="00596BBA"/>
    <w:rsid w:val="00597386"/>
    <w:rsid w:val="005975C4"/>
    <w:rsid w:val="00597ED8"/>
    <w:rsid w:val="005A03B2"/>
    <w:rsid w:val="005A17AE"/>
    <w:rsid w:val="005A2B20"/>
    <w:rsid w:val="005A34D5"/>
    <w:rsid w:val="005A3943"/>
    <w:rsid w:val="005A4904"/>
    <w:rsid w:val="005A515A"/>
    <w:rsid w:val="005A69DA"/>
    <w:rsid w:val="005A6A86"/>
    <w:rsid w:val="005A704D"/>
    <w:rsid w:val="005A7D3E"/>
    <w:rsid w:val="005A7F49"/>
    <w:rsid w:val="005B006D"/>
    <w:rsid w:val="005B1567"/>
    <w:rsid w:val="005B20D8"/>
    <w:rsid w:val="005B26D7"/>
    <w:rsid w:val="005B3689"/>
    <w:rsid w:val="005B3C6D"/>
    <w:rsid w:val="005B4045"/>
    <w:rsid w:val="005B4457"/>
    <w:rsid w:val="005B5A34"/>
    <w:rsid w:val="005B609E"/>
    <w:rsid w:val="005B6DF6"/>
    <w:rsid w:val="005B713F"/>
    <w:rsid w:val="005B74E2"/>
    <w:rsid w:val="005B7B7D"/>
    <w:rsid w:val="005C1299"/>
    <w:rsid w:val="005C1948"/>
    <w:rsid w:val="005C22F9"/>
    <w:rsid w:val="005C263C"/>
    <w:rsid w:val="005C2679"/>
    <w:rsid w:val="005C298C"/>
    <w:rsid w:val="005C34D2"/>
    <w:rsid w:val="005C3641"/>
    <w:rsid w:val="005C3DC6"/>
    <w:rsid w:val="005C4BFB"/>
    <w:rsid w:val="005C5567"/>
    <w:rsid w:val="005C5870"/>
    <w:rsid w:val="005C6E96"/>
    <w:rsid w:val="005C7D39"/>
    <w:rsid w:val="005D059A"/>
    <w:rsid w:val="005D07C5"/>
    <w:rsid w:val="005D0F92"/>
    <w:rsid w:val="005D18A4"/>
    <w:rsid w:val="005D1B50"/>
    <w:rsid w:val="005D1D3E"/>
    <w:rsid w:val="005D21B7"/>
    <w:rsid w:val="005D2888"/>
    <w:rsid w:val="005D2CA4"/>
    <w:rsid w:val="005D2DAD"/>
    <w:rsid w:val="005D2F42"/>
    <w:rsid w:val="005D3F65"/>
    <w:rsid w:val="005D4302"/>
    <w:rsid w:val="005D5A20"/>
    <w:rsid w:val="005D60F3"/>
    <w:rsid w:val="005D786C"/>
    <w:rsid w:val="005E00E5"/>
    <w:rsid w:val="005E0148"/>
    <w:rsid w:val="005E049F"/>
    <w:rsid w:val="005E0BB6"/>
    <w:rsid w:val="005E114F"/>
    <w:rsid w:val="005E21EB"/>
    <w:rsid w:val="005E3073"/>
    <w:rsid w:val="005E316A"/>
    <w:rsid w:val="005E3C93"/>
    <w:rsid w:val="005E3CF6"/>
    <w:rsid w:val="005E4D7D"/>
    <w:rsid w:val="005E7088"/>
    <w:rsid w:val="005E7182"/>
    <w:rsid w:val="005E7E1B"/>
    <w:rsid w:val="005F0108"/>
    <w:rsid w:val="005F0291"/>
    <w:rsid w:val="005F0ECC"/>
    <w:rsid w:val="005F1564"/>
    <w:rsid w:val="005F20E1"/>
    <w:rsid w:val="005F21A5"/>
    <w:rsid w:val="005F2470"/>
    <w:rsid w:val="005F28C6"/>
    <w:rsid w:val="005F3F16"/>
    <w:rsid w:val="005F52CC"/>
    <w:rsid w:val="005F58BD"/>
    <w:rsid w:val="005F5C71"/>
    <w:rsid w:val="005F5E6F"/>
    <w:rsid w:val="005F6510"/>
    <w:rsid w:val="005F674B"/>
    <w:rsid w:val="005F681C"/>
    <w:rsid w:val="005F6BD4"/>
    <w:rsid w:val="005F7188"/>
    <w:rsid w:val="005F723C"/>
    <w:rsid w:val="005F7985"/>
    <w:rsid w:val="005F7EC4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956"/>
    <w:rsid w:val="00604DE1"/>
    <w:rsid w:val="006050A5"/>
    <w:rsid w:val="006059A8"/>
    <w:rsid w:val="006060C2"/>
    <w:rsid w:val="00606A26"/>
    <w:rsid w:val="00606FE1"/>
    <w:rsid w:val="00607A7F"/>
    <w:rsid w:val="00607D81"/>
    <w:rsid w:val="00610747"/>
    <w:rsid w:val="00610E03"/>
    <w:rsid w:val="00610F1E"/>
    <w:rsid w:val="0061176E"/>
    <w:rsid w:val="00611A57"/>
    <w:rsid w:val="0061334A"/>
    <w:rsid w:val="00613EA5"/>
    <w:rsid w:val="00613F2B"/>
    <w:rsid w:val="00614CD1"/>
    <w:rsid w:val="006151F2"/>
    <w:rsid w:val="0061567B"/>
    <w:rsid w:val="00615839"/>
    <w:rsid w:val="00615AC8"/>
    <w:rsid w:val="006168C6"/>
    <w:rsid w:val="0062152A"/>
    <w:rsid w:val="00621753"/>
    <w:rsid w:val="00622153"/>
    <w:rsid w:val="006229AC"/>
    <w:rsid w:val="006234D2"/>
    <w:rsid w:val="00623583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3473"/>
    <w:rsid w:val="00633BF2"/>
    <w:rsid w:val="00633DC1"/>
    <w:rsid w:val="00633F67"/>
    <w:rsid w:val="00634553"/>
    <w:rsid w:val="006345C3"/>
    <w:rsid w:val="0063530F"/>
    <w:rsid w:val="0063604E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920"/>
    <w:rsid w:val="00642E8C"/>
    <w:rsid w:val="006433BD"/>
    <w:rsid w:val="00643562"/>
    <w:rsid w:val="00643784"/>
    <w:rsid w:val="00644186"/>
    <w:rsid w:val="0064448D"/>
    <w:rsid w:val="00644A21"/>
    <w:rsid w:val="00645C9F"/>
    <w:rsid w:val="00645E31"/>
    <w:rsid w:val="00646305"/>
    <w:rsid w:val="00646864"/>
    <w:rsid w:val="00646A6C"/>
    <w:rsid w:val="006475E6"/>
    <w:rsid w:val="00647FDD"/>
    <w:rsid w:val="00650416"/>
    <w:rsid w:val="006508B9"/>
    <w:rsid w:val="00650CA1"/>
    <w:rsid w:val="0065143C"/>
    <w:rsid w:val="00651854"/>
    <w:rsid w:val="00652578"/>
    <w:rsid w:val="006539E8"/>
    <w:rsid w:val="00655AD5"/>
    <w:rsid w:val="006562D2"/>
    <w:rsid w:val="00656307"/>
    <w:rsid w:val="006565D8"/>
    <w:rsid w:val="0065674F"/>
    <w:rsid w:val="00656A6D"/>
    <w:rsid w:val="00656A8D"/>
    <w:rsid w:val="00656B96"/>
    <w:rsid w:val="00656F79"/>
    <w:rsid w:val="0065736B"/>
    <w:rsid w:val="006578E4"/>
    <w:rsid w:val="00657AE5"/>
    <w:rsid w:val="00660B93"/>
    <w:rsid w:val="00661484"/>
    <w:rsid w:val="006619B0"/>
    <w:rsid w:val="00662012"/>
    <w:rsid w:val="00662520"/>
    <w:rsid w:val="00662543"/>
    <w:rsid w:val="006626D0"/>
    <w:rsid w:val="006628E9"/>
    <w:rsid w:val="0066388C"/>
    <w:rsid w:val="00663CBA"/>
    <w:rsid w:val="006641F4"/>
    <w:rsid w:val="006646A8"/>
    <w:rsid w:val="00664E8C"/>
    <w:rsid w:val="0066522F"/>
    <w:rsid w:val="00665F7C"/>
    <w:rsid w:val="0066699A"/>
    <w:rsid w:val="006669E7"/>
    <w:rsid w:val="00666DFC"/>
    <w:rsid w:val="00666EBB"/>
    <w:rsid w:val="0066779E"/>
    <w:rsid w:val="00667DF3"/>
    <w:rsid w:val="00667FAF"/>
    <w:rsid w:val="0067096D"/>
    <w:rsid w:val="00670AF4"/>
    <w:rsid w:val="00671008"/>
    <w:rsid w:val="006719E0"/>
    <w:rsid w:val="00671AA8"/>
    <w:rsid w:val="0067269D"/>
    <w:rsid w:val="00672988"/>
    <w:rsid w:val="00672C64"/>
    <w:rsid w:val="006748A0"/>
    <w:rsid w:val="00674E6A"/>
    <w:rsid w:val="00674FEC"/>
    <w:rsid w:val="00675292"/>
    <w:rsid w:val="0067549B"/>
    <w:rsid w:val="00675CF4"/>
    <w:rsid w:val="006766F1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4110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06E"/>
    <w:rsid w:val="006932E7"/>
    <w:rsid w:val="00693347"/>
    <w:rsid w:val="0069334C"/>
    <w:rsid w:val="0069423F"/>
    <w:rsid w:val="0069458A"/>
    <w:rsid w:val="006948EF"/>
    <w:rsid w:val="00694FDC"/>
    <w:rsid w:val="0069537E"/>
    <w:rsid w:val="00695BB5"/>
    <w:rsid w:val="00695FB8"/>
    <w:rsid w:val="00696D63"/>
    <w:rsid w:val="006A032F"/>
    <w:rsid w:val="006A0D95"/>
    <w:rsid w:val="006A0DD3"/>
    <w:rsid w:val="006A146E"/>
    <w:rsid w:val="006A1B20"/>
    <w:rsid w:val="006A1BEB"/>
    <w:rsid w:val="006A26DB"/>
    <w:rsid w:val="006A3022"/>
    <w:rsid w:val="006A309E"/>
    <w:rsid w:val="006A41AE"/>
    <w:rsid w:val="006A47FE"/>
    <w:rsid w:val="006A4856"/>
    <w:rsid w:val="006A5474"/>
    <w:rsid w:val="006A564B"/>
    <w:rsid w:val="006A5BE2"/>
    <w:rsid w:val="006A60AC"/>
    <w:rsid w:val="006A63F6"/>
    <w:rsid w:val="006A6859"/>
    <w:rsid w:val="006B0503"/>
    <w:rsid w:val="006B05B5"/>
    <w:rsid w:val="006B1545"/>
    <w:rsid w:val="006B23B9"/>
    <w:rsid w:val="006B2DA7"/>
    <w:rsid w:val="006B2F4D"/>
    <w:rsid w:val="006B302D"/>
    <w:rsid w:val="006B306B"/>
    <w:rsid w:val="006B318B"/>
    <w:rsid w:val="006B3682"/>
    <w:rsid w:val="006B3974"/>
    <w:rsid w:val="006B4482"/>
    <w:rsid w:val="006B48CB"/>
    <w:rsid w:val="006B5290"/>
    <w:rsid w:val="006B55FE"/>
    <w:rsid w:val="006B564D"/>
    <w:rsid w:val="006B582C"/>
    <w:rsid w:val="006C10D4"/>
    <w:rsid w:val="006C1445"/>
    <w:rsid w:val="006C2A44"/>
    <w:rsid w:val="006C3AB0"/>
    <w:rsid w:val="006C4FC1"/>
    <w:rsid w:val="006C51A5"/>
    <w:rsid w:val="006C529D"/>
    <w:rsid w:val="006C6798"/>
    <w:rsid w:val="006C6BA7"/>
    <w:rsid w:val="006C6DF7"/>
    <w:rsid w:val="006C6EA7"/>
    <w:rsid w:val="006D0097"/>
    <w:rsid w:val="006D0826"/>
    <w:rsid w:val="006D0845"/>
    <w:rsid w:val="006D0C12"/>
    <w:rsid w:val="006D0E6B"/>
    <w:rsid w:val="006D2146"/>
    <w:rsid w:val="006D2F78"/>
    <w:rsid w:val="006D3E04"/>
    <w:rsid w:val="006D4870"/>
    <w:rsid w:val="006D50E2"/>
    <w:rsid w:val="006D52B9"/>
    <w:rsid w:val="006D632E"/>
    <w:rsid w:val="006D6C9C"/>
    <w:rsid w:val="006D7589"/>
    <w:rsid w:val="006E094A"/>
    <w:rsid w:val="006E0D3D"/>
    <w:rsid w:val="006E12B1"/>
    <w:rsid w:val="006E13D1"/>
    <w:rsid w:val="006E19E4"/>
    <w:rsid w:val="006E239B"/>
    <w:rsid w:val="006E3562"/>
    <w:rsid w:val="006E4D0C"/>
    <w:rsid w:val="006E4D1B"/>
    <w:rsid w:val="006E5B78"/>
    <w:rsid w:val="006E67BA"/>
    <w:rsid w:val="006E699D"/>
    <w:rsid w:val="006E6A87"/>
    <w:rsid w:val="006E6BA3"/>
    <w:rsid w:val="006F0515"/>
    <w:rsid w:val="006F0C49"/>
    <w:rsid w:val="006F0E16"/>
    <w:rsid w:val="006F1005"/>
    <w:rsid w:val="006F1116"/>
    <w:rsid w:val="006F2654"/>
    <w:rsid w:val="006F3196"/>
    <w:rsid w:val="006F3C54"/>
    <w:rsid w:val="006F3D47"/>
    <w:rsid w:val="006F4032"/>
    <w:rsid w:val="006F418C"/>
    <w:rsid w:val="006F457F"/>
    <w:rsid w:val="006F4921"/>
    <w:rsid w:val="006F5022"/>
    <w:rsid w:val="006F5E64"/>
    <w:rsid w:val="006F60DE"/>
    <w:rsid w:val="006F63D7"/>
    <w:rsid w:val="006F65FB"/>
    <w:rsid w:val="006F6779"/>
    <w:rsid w:val="006F72D2"/>
    <w:rsid w:val="006F7746"/>
    <w:rsid w:val="006F7914"/>
    <w:rsid w:val="006F7C0B"/>
    <w:rsid w:val="006F7E46"/>
    <w:rsid w:val="00700AB4"/>
    <w:rsid w:val="00700FCA"/>
    <w:rsid w:val="0070154B"/>
    <w:rsid w:val="007015C6"/>
    <w:rsid w:val="00701645"/>
    <w:rsid w:val="0070194C"/>
    <w:rsid w:val="00701BBC"/>
    <w:rsid w:val="00702D5A"/>
    <w:rsid w:val="00702EF7"/>
    <w:rsid w:val="00703571"/>
    <w:rsid w:val="00703989"/>
    <w:rsid w:val="007042E9"/>
    <w:rsid w:val="00704495"/>
    <w:rsid w:val="007054F4"/>
    <w:rsid w:val="00705645"/>
    <w:rsid w:val="007107AB"/>
    <w:rsid w:val="007108D3"/>
    <w:rsid w:val="0071118B"/>
    <w:rsid w:val="00711C66"/>
    <w:rsid w:val="00711E13"/>
    <w:rsid w:val="00712EDA"/>
    <w:rsid w:val="0071303E"/>
    <w:rsid w:val="007136D0"/>
    <w:rsid w:val="00714B81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4CA7"/>
    <w:rsid w:val="00724E38"/>
    <w:rsid w:val="0072517D"/>
    <w:rsid w:val="00726878"/>
    <w:rsid w:val="007272D2"/>
    <w:rsid w:val="0072748F"/>
    <w:rsid w:val="007278DF"/>
    <w:rsid w:val="00730603"/>
    <w:rsid w:val="0073124A"/>
    <w:rsid w:val="00731B79"/>
    <w:rsid w:val="007320A2"/>
    <w:rsid w:val="007327CE"/>
    <w:rsid w:val="00733679"/>
    <w:rsid w:val="00733868"/>
    <w:rsid w:val="00733893"/>
    <w:rsid w:val="00733ADF"/>
    <w:rsid w:val="00734A05"/>
    <w:rsid w:val="00734ECC"/>
    <w:rsid w:val="00734F3E"/>
    <w:rsid w:val="00735487"/>
    <w:rsid w:val="00735C6F"/>
    <w:rsid w:val="007362F3"/>
    <w:rsid w:val="00737A31"/>
    <w:rsid w:val="00740545"/>
    <w:rsid w:val="007416E1"/>
    <w:rsid w:val="00742565"/>
    <w:rsid w:val="00742A6A"/>
    <w:rsid w:val="00742B44"/>
    <w:rsid w:val="00743008"/>
    <w:rsid w:val="0074456E"/>
    <w:rsid w:val="0074656E"/>
    <w:rsid w:val="00746730"/>
    <w:rsid w:val="00746A98"/>
    <w:rsid w:val="00746F72"/>
    <w:rsid w:val="0074721E"/>
    <w:rsid w:val="007472D5"/>
    <w:rsid w:val="00750AA9"/>
    <w:rsid w:val="00752066"/>
    <w:rsid w:val="00752701"/>
    <w:rsid w:val="00752B03"/>
    <w:rsid w:val="0075317C"/>
    <w:rsid w:val="00753454"/>
    <w:rsid w:val="00753BB5"/>
    <w:rsid w:val="007544F1"/>
    <w:rsid w:val="00755961"/>
    <w:rsid w:val="00755E4A"/>
    <w:rsid w:val="007561DF"/>
    <w:rsid w:val="0075672F"/>
    <w:rsid w:val="00756832"/>
    <w:rsid w:val="00757F0B"/>
    <w:rsid w:val="007613D4"/>
    <w:rsid w:val="007626D0"/>
    <w:rsid w:val="00763A16"/>
    <w:rsid w:val="00763ABC"/>
    <w:rsid w:val="00764048"/>
    <w:rsid w:val="007651CA"/>
    <w:rsid w:val="007666BD"/>
    <w:rsid w:val="00767519"/>
    <w:rsid w:val="007704E1"/>
    <w:rsid w:val="00770843"/>
    <w:rsid w:val="00770E5C"/>
    <w:rsid w:val="007711B7"/>
    <w:rsid w:val="00772569"/>
    <w:rsid w:val="00772E8C"/>
    <w:rsid w:val="00772FDB"/>
    <w:rsid w:val="0077316B"/>
    <w:rsid w:val="007736D3"/>
    <w:rsid w:val="00773C9C"/>
    <w:rsid w:val="0077500F"/>
    <w:rsid w:val="0077548E"/>
    <w:rsid w:val="007763C6"/>
    <w:rsid w:val="007771D8"/>
    <w:rsid w:val="00777315"/>
    <w:rsid w:val="007802E4"/>
    <w:rsid w:val="00780919"/>
    <w:rsid w:val="00781589"/>
    <w:rsid w:val="00781EC6"/>
    <w:rsid w:val="007820D0"/>
    <w:rsid w:val="007826C8"/>
    <w:rsid w:val="0078324D"/>
    <w:rsid w:val="00783B6C"/>
    <w:rsid w:val="00783BCB"/>
    <w:rsid w:val="00784190"/>
    <w:rsid w:val="0078457B"/>
    <w:rsid w:val="00784756"/>
    <w:rsid w:val="007851DD"/>
    <w:rsid w:val="0078539D"/>
    <w:rsid w:val="007856C1"/>
    <w:rsid w:val="00785B0F"/>
    <w:rsid w:val="00785B70"/>
    <w:rsid w:val="00787051"/>
    <w:rsid w:val="0079018D"/>
    <w:rsid w:val="007901DC"/>
    <w:rsid w:val="0079124E"/>
    <w:rsid w:val="00791339"/>
    <w:rsid w:val="00791A00"/>
    <w:rsid w:val="00791DDB"/>
    <w:rsid w:val="00792CEE"/>
    <w:rsid w:val="007936A8"/>
    <w:rsid w:val="00794C4E"/>
    <w:rsid w:val="007962B4"/>
    <w:rsid w:val="00796F15"/>
    <w:rsid w:val="00797E22"/>
    <w:rsid w:val="007A02BE"/>
    <w:rsid w:val="007A138F"/>
    <w:rsid w:val="007A1640"/>
    <w:rsid w:val="007A1AE4"/>
    <w:rsid w:val="007A39DF"/>
    <w:rsid w:val="007A43ED"/>
    <w:rsid w:val="007A4BDD"/>
    <w:rsid w:val="007A4D4E"/>
    <w:rsid w:val="007A6CFD"/>
    <w:rsid w:val="007A72EE"/>
    <w:rsid w:val="007B0397"/>
    <w:rsid w:val="007B0ADB"/>
    <w:rsid w:val="007B1774"/>
    <w:rsid w:val="007B1869"/>
    <w:rsid w:val="007B26EE"/>
    <w:rsid w:val="007B3502"/>
    <w:rsid w:val="007B3E6D"/>
    <w:rsid w:val="007B4128"/>
    <w:rsid w:val="007B4252"/>
    <w:rsid w:val="007B44ED"/>
    <w:rsid w:val="007B491A"/>
    <w:rsid w:val="007B5370"/>
    <w:rsid w:val="007B5EBD"/>
    <w:rsid w:val="007B61F5"/>
    <w:rsid w:val="007B63FA"/>
    <w:rsid w:val="007B7496"/>
    <w:rsid w:val="007C0802"/>
    <w:rsid w:val="007C12BE"/>
    <w:rsid w:val="007C2403"/>
    <w:rsid w:val="007C2739"/>
    <w:rsid w:val="007C2D55"/>
    <w:rsid w:val="007C3CF8"/>
    <w:rsid w:val="007C4B0F"/>
    <w:rsid w:val="007C4DAD"/>
    <w:rsid w:val="007C4E30"/>
    <w:rsid w:val="007C5830"/>
    <w:rsid w:val="007C5933"/>
    <w:rsid w:val="007C599E"/>
    <w:rsid w:val="007C5DB8"/>
    <w:rsid w:val="007C5DCE"/>
    <w:rsid w:val="007C6CA2"/>
    <w:rsid w:val="007D02AD"/>
    <w:rsid w:val="007D05B2"/>
    <w:rsid w:val="007D05FA"/>
    <w:rsid w:val="007D0884"/>
    <w:rsid w:val="007D09D1"/>
    <w:rsid w:val="007D0C44"/>
    <w:rsid w:val="007D1972"/>
    <w:rsid w:val="007D1C1F"/>
    <w:rsid w:val="007D1F33"/>
    <w:rsid w:val="007D3307"/>
    <w:rsid w:val="007D44CE"/>
    <w:rsid w:val="007D473C"/>
    <w:rsid w:val="007D4DDA"/>
    <w:rsid w:val="007D54F8"/>
    <w:rsid w:val="007D55D3"/>
    <w:rsid w:val="007D5E27"/>
    <w:rsid w:val="007D6F64"/>
    <w:rsid w:val="007E0867"/>
    <w:rsid w:val="007E1782"/>
    <w:rsid w:val="007E2228"/>
    <w:rsid w:val="007E25AB"/>
    <w:rsid w:val="007E2F41"/>
    <w:rsid w:val="007E3838"/>
    <w:rsid w:val="007E38D8"/>
    <w:rsid w:val="007E3A99"/>
    <w:rsid w:val="007E44C9"/>
    <w:rsid w:val="007E44FC"/>
    <w:rsid w:val="007E5128"/>
    <w:rsid w:val="007E5AC2"/>
    <w:rsid w:val="007E6BE3"/>
    <w:rsid w:val="007E79C5"/>
    <w:rsid w:val="007F0798"/>
    <w:rsid w:val="007F183C"/>
    <w:rsid w:val="007F1B97"/>
    <w:rsid w:val="007F2845"/>
    <w:rsid w:val="007F2A69"/>
    <w:rsid w:val="007F2C93"/>
    <w:rsid w:val="007F33EB"/>
    <w:rsid w:val="007F38A2"/>
    <w:rsid w:val="007F43BC"/>
    <w:rsid w:val="007F4740"/>
    <w:rsid w:val="007F4D65"/>
    <w:rsid w:val="007F6FBC"/>
    <w:rsid w:val="007F72A2"/>
    <w:rsid w:val="007F7975"/>
    <w:rsid w:val="007F7C59"/>
    <w:rsid w:val="007F7FEA"/>
    <w:rsid w:val="008002A0"/>
    <w:rsid w:val="008006C6"/>
    <w:rsid w:val="00800922"/>
    <w:rsid w:val="00800C52"/>
    <w:rsid w:val="0080153E"/>
    <w:rsid w:val="008018C8"/>
    <w:rsid w:val="0080263A"/>
    <w:rsid w:val="0080304F"/>
    <w:rsid w:val="0080329D"/>
    <w:rsid w:val="008055A9"/>
    <w:rsid w:val="00805E84"/>
    <w:rsid w:val="0080742D"/>
    <w:rsid w:val="00807C13"/>
    <w:rsid w:val="008100AC"/>
    <w:rsid w:val="00810C05"/>
    <w:rsid w:val="0081151E"/>
    <w:rsid w:val="0081193A"/>
    <w:rsid w:val="00811A5F"/>
    <w:rsid w:val="00812498"/>
    <w:rsid w:val="008127E6"/>
    <w:rsid w:val="0081336E"/>
    <w:rsid w:val="00813928"/>
    <w:rsid w:val="008148A0"/>
    <w:rsid w:val="00814BBF"/>
    <w:rsid w:val="0081535F"/>
    <w:rsid w:val="008154EC"/>
    <w:rsid w:val="008155C2"/>
    <w:rsid w:val="00816386"/>
    <w:rsid w:val="00816F68"/>
    <w:rsid w:val="008173AB"/>
    <w:rsid w:val="008207F8"/>
    <w:rsid w:val="008207FD"/>
    <w:rsid w:val="00820DC7"/>
    <w:rsid w:val="00820FFB"/>
    <w:rsid w:val="00821547"/>
    <w:rsid w:val="00821698"/>
    <w:rsid w:val="00821933"/>
    <w:rsid w:val="008221FE"/>
    <w:rsid w:val="00822BF5"/>
    <w:rsid w:val="00822CBF"/>
    <w:rsid w:val="00823DD9"/>
    <w:rsid w:val="00824894"/>
    <w:rsid w:val="00824CE4"/>
    <w:rsid w:val="00824FFF"/>
    <w:rsid w:val="00825366"/>
    <w:rsid w:val="00825E84"/>
    <w:rsid w:val="0082632D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4B40"/>
    <w:rsid w:val="0083539B"/>
    <w:rsid w:val="008353FE"/>
    <w:rsid w:val="008359EB"/>
    <w:rsid w:val="00836B7A"/>
    <w:rsid w:val="00837B90"/>
    <w:rsid w:val="0084021B"/>
    <w:rsid w:val="008409AA"/>
    <w:rsid w:val="00840C39"/>
    <w:rsid w:val="00840FB8"/>
    <w:rsid w:val="0084186E"/>
    <w:rsid w:val="00842E0C"/>
    <w:rsid w:val="00843A7A"/>
    <w:rsid w:val="00843BFC"/>
    <w:rsid w:val="0084449F"/>
    <w:rsid w:val="008447F5"/>
    <w:rsid w:val="00844852"/>
    <w:rsid w:val="00846292"/>
    <w:rsid w:val="00847C7A"/>
    <w:rsid w:val="008501E5"/>
    <w:rsid w:val="008506E1"/>
    <w:rsid w:val="00850D96"/>
    <w:rsid w:val="008515EE"/>
    <w:rsid w:val="00851A8E"/>
    <w:rsid w:val="00851EC7"/>
    <w:rsid w:val="00851F61"/>
    <w:rsid w:val="008528D3"/>
    <w:rsid w:val="00854553"/>
    <w:rsid w:val="00855B86"/>
    <w:rsid w:val="00856D47"/>
    <w:rsid w:val="0086030F"/>
    <w:rsid w:val="00860874"/>
    <w:rsid w:val="008609A3"/>
    <w:rsid w:val="0086190D"/>
    <w:rsid w:val="00861C49"/>
    <w:rsid w:val="00862008"/>
    <w:rsid w:val="00862720"/>
    <w:rsid w:val="008628C8"/>
    <w:rsid w:val="00862B2A"/>
    <w:rsid w:val="008630B9"/>
    <w:rsid w:val="008636E1"/>
    <w:rsid w:val="00863F37"/>
    <w:rsid w:val="0086406B"/>
    <w:rsid w:val="00864C8C"/>
    <w:rsid w:val="008650AE"/>
    <w:rsid w:val="00865315"/>
    <w:rsid w:val="008659FB"/>
    <w:rsid w:val="0086620A"/>
    <w:rsid w:val="00866B11"/>
    <w:rsid w:val="0086709D"/>
    <w:rsid w:val="00867651"/>
    <w:rsid w:val="00867B5A"/>
    <w:rsid w:val="00870055"/>
    <w:rsid w:val="008701F1"/>
    <w:rsid w:val="0087120F"/>
    <w:rsid w:val="00872422"/>
    <w:rsid w:val="0087279F"/>
    <w:rsid w:val="00874009"/>
    <w:rsid w:val="00874158"/>
    <w:rsid w:val="008743F3"/>
    <w:rsid w:val="0087444A"/>
    <w:rsid w:val="00874A5A"/>
    <w:rsid w:val="00875139"/>
    <w:rsid w:val="0087518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7A4"/>
    <w:rsid w:val="00884B59"/>
    <w:rsid w:val="00884D2A"/>
    <w:rsid w:val="008850BA"/>
    <w:rsid w:val="0088529E"/>
    <w:rsid w:val="00885580"/>
    <w:rsid w:val="00885876"/>
    <w:rsid w:val="00886185"/>
    <w:rsid w:val="008861D9"/>
    <w:rsid w:val="0088638C"/>
    <w:rsid w:val="00886EDF"/>
    <w:rsid w:val="008903B4"/>
    <w:rsid w:val="008907C9"/>
    <w:rsid w:val="008908E5"/>
    <w:rsid w:val="00891216"/>
    <w:rsid w:val="00892FD0"/>
    <w:rsid w:val="008949CA"/>
    <w:rsid w:val="00894B58"/>
    <w:rsid w:val="00894FDC"/>
    <w:rsid w:val="008957D3"/>
    <w:rsid w:val="00895CE5"/>
    <w:rsid w:val="00896414"/>
    <w:rsid w:val="0089716F"/>
    <w:rsid w:val="00897C71"/>
    <w:rsid w:val="008A0B02"/>
    <w:rsid w:val="008A0F54"/>
    <w:rsid w:val="008A1059"/>
    <w:rsid w:val="008A16F9"/>
    <w:rsid w:val="008A1D3E"/>
    <w:rsid w:val="008A2500"/>
    <w:rsid w:val="008A2A74"/>
    <w:rsid w:val="008A3038"/>
    <w:rsid w:val="008A4B16"/>
    <w:rsid w:val="008A4D63"/>
    <w:rsid w:val="008A4E11"/>
    <w:rsid w:val="008A4F4B"/>
    <w:rsid w:val="008A5654"/>
    <w:rsid w:val="008A635A"/>
    <w:rsid w:val="008A673B"/>
    <w:rsid w:val="008A6D62"/>
    <w:rsid w:val="008A77FD"/>
    <w:rsid w:val="008B0520"/>
    <w:rsid w:val="008B0583"/>
    <w:rsid w:val="008B0F7D"/>
    <w:rsid w:val="008B128C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2F8"/>
    <w:rsid w:val="008B6A40"/>
    <w:rsid w:val="008B72EC"/>
    <w:rsid w:val="008C07CB"/>
    <w:rsid w:val="008C12F8"/>
    <w:rsid w:val="008C19D2"/>
    <w:rsid w:val="008C2AC7"/>
    <w:rsid w:val="008C2CFD"/>
    <w:rsid w:val="008C2D9F"/>
    <w:rsid w:val="008C3FDC"/>
    <w:rsid w:val="008C47AD"/>
    <w:rsid w:val="008C4E93"/>
    <w:rsid w:val="008C5689"/>
    <w:rsid w:val="008C603A"/>
    <w:rsid w:val="008C63D3"/>
    <w:rsid w:val="008C6C3C"/>
    <w:rsid w:val="008C71C8"/>
    <w:rsid w:val="008C740B"/>
    <w:rsid w:val="008C778B"/>
    <w:rsid w:val="008C7AD2"/>
    <w:rsid w:val="008D167D"/>
    <w:rsid w:val="008D1E46"/>
    <w:rsid w:val="008D3116"/>
    <w:rsid w:val="008D402A"/>
    <w:rsid w:val="008D492A"/>
    <w:rsid w:val="008D4B58"/>
    <w:rsid w:val="008D4B7F"/>
    <w:rsid w:val="008D4B8A"/>
    <w:rsid w:val="008D5571"/>
    <w:rsid w:val="008D5699"/>
    <w:rsid w:val="008D5AF1"/>
    <w:rsid w:val="008D6541"/>
    <w:rsid w:val="008D665C"/>
    <w:rsid w:val="008D7D7B"/>
    <w:rsid w:val="008E0F52"/>
    <w:rsid w:val="008E1AC7"/>
    <w:rsid w:val="008E216C"/>
    <w:rsid w:val="008E2208"/>
    <w:rsid w:val="008E2316"/>
    <w:rsid w:val="008E28C2"/>
    <w:rsid w:val="008E3063"/>
    <w:rsid w:val="008E318F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E7030"/>
    <w:rsid w:val="008F00DB"/>
    <w:rsid w:val="008F11C5"/>
    <w:rsid w:val="008F1264"/>
    <w:rsid w:val="008F18F0"/>
    <w:rsid w:val="008F1D7D"/>
    <w:rsid w:val="008F2908"/>
    <w:rsid w:val="008F47C6"/>
    <w:rsid w:val="008F5615"/>
    <w:rsid w:val="008F5687"/>
    <w:rsid w:val="008F65E9"/>
    <w:rsid w:val="008F6647"/>
    <w:rsid w:val="008F69B3"/>
    <w:rsid w:val="008F6A31"/>
    <w:rsid w:val="008F700E"/>
    <w:rsid w:val="00900343"/>
    <w:rsid w:val="009006A2"/>
    <w:rsid w:val="0090102B"/>
    <w:rsid w:val="009011B9"/>
    <w:rsid w:val="00901448"/>
    <w:rsid w:val="00901764"/>
    <w:rsid w:val="00901F91"/>
    <w:rsid w:val="00902992"/>
    <w:rsid w:val="00902E34"/>
    <w:rsid w:val="009036BC"/>
    <w:rsid w:val="00903D30"/>
    <w:rsid w:val="0090428E"/>
    <w:rsid w:val="00904414"/>
    <w:rsid w:val="00904F99"/>
    <w:rsid w:val="00905197"/>
    <w:rsid w:val="009052F3"/>
    <w:rsid w:val="009056E2"/>
    <w:rsid w:val="0090586F"/>
    <w:rsid w:val="00905C47"/>
    <w:rsid w:val="00906379"/>
    <w:rsid w:val="00906A8C"/>
    <w:rsid w:val="009101EA"/>
    <w:rsid w:val="009106FC"/>
    <w:rsid w:val="009108E5"/>
    <w:rsid w:val="009111E0"/>
    <w:rsid w:val="009117A2"/>
    <w:rsid w:val="009118BB"/>
    <w:rsid w:val="0091191F"/>
    <w:rsid w:val="00911E7D"/>
    <w:rsid w:val="009120A9"/>
    <w:rsid w:val="00912894"/>
    <w:rsid w:val="00912CD4"/>
    <w:rsid w:val="00913359"/>
    <w:rsid w:val="009134C3"/>
    <w:rsid w:val="009136E2"/>
    <w:rsid w:val="009143D9"/>
    <w:rsid w:val="00915254"/>
    <w:rsid w:val="00915B81"/>
    <w:rsid w:val="00915D6B"/>
    <w:rsid w:val="009160DF"/>
    <w:rsid w:val="009162BF"/>
    <w:rsid w:val="009162C7"/>
    <w:rsid w:val="00916EC2"/>
    <w:rsid w:val="009213BD"/>
    <w:rsid w:val="00922461"/>
    <w:rsid w:val="00922907"/>
    <w:rsid w:val="009230A6"/>
    <w:rsid w:val="009234C9"/>
    <w:rsid w:val="00923E90"/>
    <w:rsid w:val="00924627"/>
    <w:rsid w:val="0092481C"/>
    <w:rsid w:val="009250A8"/>
    <w:rsid w:val="0092575E"/>
    <w:rsid w:val="00925BE6"/>
    <w:rsid w:val="0092619F"/>
    <w:rsid w:val="00926697"/>
    <w:rsid w:val="00926F61"/>
    <w:rsid w:val="00926FA9"/>
    <w:rsid w:val="00927590"/>
    <w:rsid w:val="0093123D"/>
    <w:rsid w:val="00931667"/>
    <w:rsid w:val="00931AB4"/>
    <w:rsid w:val="009321BC"/>
    <w:rsid w:val="00933040"/>
    <w:rsid w:val="009330E9"/>
    <w:rsid w:val="00933F54"/>
    <w:rsid w:val="00934355"/>
    <w:rsid w:val="00934D97"/>
    <w:rsid w:val="009359A6"/>
    <w:rsid w:val="00935D15"/>
    <w:rsid w:val="009411FB"/>
    <w:rsid w:val="009414A9"/>
    <w:rsid w:val="009417E5"/>
    <w:rsid w:val="00941B71"/>
    <w:rsid w:val="00941DF9"/>
    <w:rsid w:val="009421AD"/>
    <w:rsid w:val="0094221C"/>
    <w:rsid w:val="00942E3D"/>
    <w:rsid w:val="009433F0"/>
    <w:rsid w:val="00943873"/>
    <w:rsid w:val="00943B3F"/>
    <w:rsid w:val="0094409C"/>
    <w:rsid w:val="00944159"/>
    <w:rsid w:val="0094489A"/>
    <w:rsid w:val="009449B2"/>
    <w:rsid w:val="00944A82"/>
    <w:rsid w:val="00944BA5"/>
    <w:rsid w:val="00944E09"/>
    <w:rsid w:val="00944ED3"/>
    <w:rsid w:val="00946157"/>
    <w:rsid w:val="00946380"/>
    <w:rsid w:val="009464B5"/>
    <w:rsid w:val="00946C4D"/>
    <w:rsid w:val="00947D6F"/>
    <w:rsid w:val="0095019A"/>
    <w:rsid w:val="0095285B"/>
    <w:rsid w:val="009535C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05B"/>
    <w:rsid w:val="00960446"/>
    <w:rsid w:val="009604C0"/>
    <w:rsid w:val="0096050C"/>
    <w:rsid w:val="00960A85"/>
    <w:rsid w:val="009610ED"/>
    <w:rsid w:val="00961EE9"/>
    <w:rsid w:val="009625D9"/>
    <w:rsid w:val="00962C17"/>
    <w:rsid w:val="0096326C"/>
    <w:rsid w:val="009633BB"/>
    <w:rsid w:val="00963A36"/>
    <w:rsid w:val="009643DA"/>
    <w:rsid w:val="00964647"/>
    <w:rsid w:val="0096485F"/>
    <w:rsid w:val="009648D9"/>
    <w:rsid w:val="009650AD"/>
    <w:rsid w:val="00965C40"/>
    <w:rsid w:val="00967354"/>
    <w:rsid w:val="00970A76"/>
    <w:rsid w:val="00971256"/>
    <w:rsid w:val="00971592"/>
    <w:rsid w:val="00971617"/>
    <w:rsid w:val="009717F8"/>
    <w:rsid w:val="00971DDF"/>
    <w:rsid w:val="009721AE"/>
    <w:rsid w:val="0097225C"/>
    <w:rsid w:val="00972407"/>
    <w:rsid w:val="00973145"/>
    <w:rsid w:val="009731D6"/>
    <w:rsid w:val="00973470"/>
    <w:rsid w:val="009739E5"/>
    <w:rsid w:val="00973FC6"/>
    <w:rsid w:val="00974746"/>
    <w:rsid w:val="00975119"/>
    <w:rsid w:val="00975854"/>
    <w:rsid w:val="00975971"/>
    <w:rsid w:val="00975ABF"/>
    <w:rsid w:val="009763ED"/>
    <w:rsid w:val="00976C27"/>
    <w:rsid w:val="00976F04"/>
    <w:rsid w:val="009777F4"/>
    <w:rsid w:val="00977AD8"/>
    <w:rsid w:val="00980299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50C"/>
    <w:rsid w:val="00986CF9"/>
    <w:rsid w:val="0098727B"/>
    <w:rsid w:val="0098732F"/>
    <w:rsid w:val="00987416"/>
    <w:rsid w:val="00990888"/>
    <w:rsid w:val="00990C0E"/>
    <w:rsid w:val="00990D3B"/>
    <w:rsid w:val="00990D75"/>
    <w:rsid w:val="00991093"/>
    <w:rsid w:val="0099163B"/>
    <w:rsid w:val="009917FF"/>
    <w:rsid w:val="00991C49"/>
    <w:rsid w:val="00991EAE"/>
    <w:rsid w:val="00991F9C"/>
    <w:rsid w:val="009920A7"/>
    <w:rsid w:val="00992343"/>
    <w:rsid w:val="00992B77"/>
    <w:rsid w:val="0099356B"/>
    <w:rsid w:val="0099383D"/>
    <w:rsid w:val="009938B1"/>
    <w:rsid w:val="009960A4"/>
    <w:rsid w:val="00996258"/>
    <w:rsid w:val="009962BF"/>
    <w:rsid w:val="00996306"/>
    <w:rsid w:val="00996744"/>
    <w:rsid w:val="00997CF4"/>
    <w:rsid w:val="009A04F1"/>
    <w:rsid w:val="009A0CCC"/>
    <w:rsid w:val="009A1169"/>
    <w:rsid w:val="009A164C"/>
    <w:rsid w:val="009A1A1C"/>
    <w:rsid w:val="009A1AAC"/>
    <w:rsid w:val="009A2BB6"/>
    <w:rsid w:val="009A2CB8"/>
    <w:rsid w:val="009A35C7"/>
    <w:rsid w:val="009A3789"/>
    <w:rsid w:val="009A3862"/>
    <w:rsid w:val="009A3C95"/>
    <w:rsid w:val="009A45A2"/>
    <w:rsid w:val="009A46F2"/>
    <w:rsid w:val="009A59FC"/>
    <w:rsid w:val="009A6919"/>
    <w:rsid w:val="009A6AC7"/>
    <w:rsid w:val="009A6C0E"/>
    <w:rsid w:val="009A6FFF"/>
    <w:rsid w:val="009B0408"/>
    <w:rsid w:val="009B064C"/>
    <w:rsid w:val="009B0843"/>
    <w:rsid w:val="009B0DEE"/>
    <w:rsid w:val="009B1335"/>
    <w:rsid w:val="009B176D"/>
    <w:rsid w:val="009B19C5"/>
    <w:rsid w:val="009B19F8"/>
    <w:rsid w:val="009B1E47"/>
    <w:rsid w:val="009B2CED"/>
    <w:rsid w:val="009B3054"/>
    <w:rsid w:val="009B335D"/>
    <w:rsid w:val="009B3C90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982"/>
    <w:rsid w:val="009C441F"/>
    <w:rsid w:val="009C45AD"/>
    <w:rsid w:val="009C4A07"/>
    <w:rsid w:val="009C4B8E"/>
    <w:rsid w:val="009C51D5"/>
    <w:rsid w:val="009C543C"/>
    <w:rsid w:val="009C599A"/>
    <w:rsid w:val="009C5EFF"/>
    <w:rsid w:val="009C6453"/>
    <w:rsid w:val="009C650E"/>
    <w:rsid w:val="009C6820"/>
    <w:rsid w:val="009C70DB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2FC"/>
    <w:rsid w:val="009D5C32"/>
    <w:rsid w:val="009D5C56"/>
    <w:rsid w:val="009D6108"/>
    <w:rsid w:val="009D6472"/>
    <w:rsid w:val="009D6CF7"/>
    <w:rsid w:val="009D744C"/>
    <w:rsid w:val="009D79F4"/>
    <w:rsid w:val="009D7D19"/>
    <w:rsid w:val="009E008C"/>
    <w:rsid w:val="009E11B5"/>
    <w:rsid w:val="009E126D"/>
    <w:rsid w:val="009E33D7"/>
    <w:rsid w:val="009E3CD1"/>
    <w:rsid w:val="009E52E6"/>
    <w:rsid w:val="009E5520"/>
    <w:rsid w:val="009E5AF5"/>
    <w:rsid w:val="009E5EB5"/>
    <w:rsid w:val="009E627C"/>
    <w:rsid w:val="009E74F0"/>
    <w:rsid w:val="009E7F23"/>
    <w:rsid w:val="009F011F"/>
    <w:rsid w:val="009F0768"/>
    <w:rsid w:val="009F102A"/>
    <w:rsid w:val="009F1226"/>
    <w:rsid w:val="009F151C"/>
    <w:rsid w:val="009F2A19"/>
    <w:rsid w:val="009F514E"/>
    <w:rsid w:val="009F6702"/>
    <w:rsid w:val="009F7867"/>
    <w:rsid w:val="009F7BB4"/>
    <w:rsid w:val="009F7D66"/>
    <w:rsid w:val="009F7E24"/>
    <w:rsid w:val="00A001CE"/>
    <w:rsid w:val="00A00BD2"/>
    <w:rsid w:val="00A00E56"/>
    <w:rsid w:val="00A023D6"/>
    <w:rsid w:val="00A027F3"/>
    <w:rsid w:val="00A03978"/>
    <w:rsid w:val="00A03AB1"/>
    <w:rsid w:val="00A0496D"/>
    <w:rsid w:val="00A04D7E"/>
    <w:rsid w:val="00A051D9"/>
    <w:rsid w:val="00A052DE"/>
    <w:rsid w:val="00A0536A"/>
    <w:rsid w:val="00A05DF3"/>
    <w:rsid w:val="00A06AFD"/>
    <w:rsid w:val="00A07E08"/>
    <w:rsid w:val="00A10D79"/>
    <w:rsid w:val="00A11535"/>
    <w:rsid w:val="00A118FC"/>
    <w:rsid w:val="00A11AC3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17F77"/>
    <w:rsid w:val="00A20653"/>
    <w:rsid w:val="00A20A39"/>
    <w:rsid w:val="00A223D5"/>
    <w:rsid w:val="00A238BD"/>
    <w:rsid w:val="00A23B84"/>
    <w:rsid w:val="00A23C01"/>
    <w:rsid w:val="00A23DCA"/>
    <w:rsid w:val="00A240D8"/>
    <w:rsid w:val="00A241F1"/>
    <w:rsid w:val="00A243E4"/>
    <w:rsid w:val="00A2459D"/>
    <w:rsid w:val="00A24E23"/>
    <w:rsid w:val="00A255BD"/>
    <w:rsid w:val="00A2566C"/>
    <w:rsid w:val="00A25CC9"/>
    <w:rsid w:val="00A25F05"/>
    <w:rsid w:val="00A26491"/>
    <w:rsid w:val="00A276FC"/>
    <w:rsid w:val="00A30A89"/>
    <w:rsid w:val="00A30B2D"/>
    <w:rsid w:val="00A311AE"/>
    <w:rsid w:val="00A312A6"/>
    <w:rsid w:val="00A3130E"/>
    <w:rsid w:val="00A3193B"/>
    <w:rsid w:val="00A324CF"/>
    <w:rsid w:val="00A32E8B"/>
    <w:rsid w:val="00A32ED6"/>
    <w:rsid w:val="00A32F07"/>
    <w:rsid w:val="00A33776"/>
    <w:rsid w:val="00A344A5"/>
    <w:rsid w:val="00A346C3"/>
    <w:rsid w:val="00A34D4A"/>
    <w:rsid w:val="00A35F8F"/>
    <w:rsid w:val="00A36155"/>
    <w:rsid w:val="00A3623E"/>
    <w:rsid w:val="00A3629E"/>
    <w:rsid w:val="00A365AD"/>
    <w:rsid w:val="00A36CFB"/>
    <w:rsid w:val="00A40669"/>
    <w:rsid w:val="00A427C4"/>
    <w:rsid w:val="00A42A85"/>
    <w:rsid w:val="00A42D07"/>
    <w:rsid w:val="00A43157"/>
    <w:rsid w:val="00A43F1A"/>
    <w:rsid w:val="00A44B43"/>
    <w:rsid w:val="00A4503E"/>
    <w:rsid w:val="00A450C0"/>
    <w:rsid w:val="00A45468"/>
    <w:rsid w:val="00A455FE"/>
    <w:rsid w:val="00A46B48"/>
    <w:rsid w:val="00A471A8"/>
    <w:rsid w:val="00A4791B"/>
    <w:rsid w:val="00A47C43"/>
    <w:rsid w:val="00A50A48"/>
    <w:rsid w:val="00A50D5C"/>
    <w:rsid w:val="00A51180"/>
    <w:rsid w:val="00A51242"/>
    <w:rsid w:val="00A51522"/>
    <w:rsid w:val="00A51573"/>
    <w:rsid w:val="00A51A5E"/>
    <w:rsid w:val="00A51CDF"/>
    <w:rsid w:val="00A52895"/>
    <w:rsid w:val="00A5290E"/>
    <w:rsid w:val="00A52D7D"/>
    <w:rsid w:val="00A539A5"/>
    <w:rsid w:val="00A53DA0"/>
    <w:rsid w:val="00A5404D"/>
    <w:rsid w:val="00A54392"/>
    <w:rsid w:val="00A544CC"/>
    <w:rsid w:val="00A5475E"/>
    <w:rsid w:val="00A54A80"/>
    <w:rsid w:val="00A555A7"/>
    <w:rsid w:val="00A557A2"/>
    <w:rsid w:val="00A5663D"/>
    <w:rsid w:val="00A567FF"/>
    <w:rsid w:val="00A56E32"/>
    <w:rsid w:val="00A57617"/>
    <w:rsid w:val="00A5765D"/>
    <w:rsid w:val="00A57819"/>
    <w:rsid w:val="00A579BD"/>
    <w:rsid w:val="00A607CB"/>
    <w:rsid w:val="00A613FC"/>
    <w:rsid w:val="00A6276B"/>
    <w:rsid w:val="00A629DB"/>
    <w:rsid w:val="00A6351F"/>
    <w:rsid w:val="00A63809"/>
    <w:rsid w:val="00A63DAC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5F3F"/>
    <w:rsid w:val="00A665E0"/>
    <w:rsid w:val="00A6665F"/>
    <w:rsid w:val="00A66F36"/>
    <w:rsid w:val="00A676D9"/>
    <w:rsid w:val="00A67CF2"/>
    <w:rsid w:val="00A67D86"/>
    <w:rsid w:val="00A67EFC"/>
    <w:rsid w:val="00A7031E"/>
    <w:rsid w:val="00A71140"/>
    <w:rsid w:val="00A7205E"/>
    <w:rsid w:val="00A72348"/>
    <w:rsid w:val="00A74692"/>
    <w:rsid w:val="00A74CC3"/>
    <w:rsid w:val="00A75A52"/>
    <w:rsid w:val="00A7618B"/>
    <w:rsid w:val="00A7640B"/>
    <w:rsid w:val="00A76455"/>
    <w:rsid w:val="00A766D0"/>
    <w:rsid w:val="00A773A8"/>
    <w:rsid w:val="00A77460"/>
    <w:rsid w:val="00A7778B"/>
    <w:rsid w:val="00A77BE2"/>
    <w:rsid w:val="00A8011C"/>
    <w:rsid w:val="00A803BC"/>
    <w:rsid w:val="00A806D4"/>
    <w:rsid w:val="00A80969"/>
    <w:rsid w:val="00A813B9"/>
    <w:rsid w:val="00A84541"/>
    <w:rsid w:val="00A847DC"/>
    <w:rsid w:val="00A85798"/>
    <w:rsid w:val="00A8609D"/>
    <w:rsid w:val="00A8686A"/>
    <w:rsid w:val="00A86EA7"/>
    <w:rsid w:val="00A87D3B"/>
    <w:rsid w:val="00A9084D"/>
    <w:rsid w:val="00A91244"/>
    <w:rsid w:val="00A91774"/>
    <w:rsid w:val="00A91841"/>
    <w:rsid w:val="00A91C7F"/>
    <w:rsid w:val="00A92066"/>
    <w:rsid w:val="00A9240E"/>
    <w:rsid w:val="00A92776"/>
    <w:rsid w:val="00A93181"/>
    <w:rsid w:val="00A938E6"/>
    <w:rsid w:val="00A93CCF"/>
    <w:rsid w:val="00A94E4E"/>
    <w:rsid w:val="00A94E6D"/>
    <w:rsid w:val="00A95514"/>
    <w:rsid w:val="00A95BD5"/>
    <w:rsid w:val="00A95C53"/>
    <w:rsid w:val="00A95EB7"/>
    <w:rsid w:val="00A961B1"/>
    <w:rsid w:val="00A96ADB"/>
    <w:rsid w:val="00A96F78"/>
    <w:rsid w:val="00A979E1"/>
    <w:rsid w:val="00AA0378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5FF7"/>
    <w:rsid w:val="00AA65C9"/>
    <w:rsid w:val="00AA66CB"/>
    <w:rsid w:val="00AA6D50"/>
    <w:rsid w:val="00AA7DC1"/>
    <w:rsid w:val="00AB0A32"/>
    <w:rsid w:val="00AB0B90"/>
    <w:rsid w:val="00AB0E56"/>
    <w:rsid w:val="00AB0ED5"/>
    <w:rsid w:val="00AB13B6"/>
    <w:rsid w:val="00AB18AC"/>
    <w:rsid w:val="00AB1EB7"/>
    <w:rsid w:val="00AB2A23"/>
    <w:rsid w:val="00AB2B45"/>
    <w:rsid w:val="00AB3A15"/>
    <w:rsid w:val="00AB4632"/>
    <w:rsid w:val="00AB4ECC"/>
    <w:rsid w:val="00AB4F0F"/>
    <w:rsid w:val="00AB5376"/>
    <w:rsid w:val="00AB53E3"/>
    <w:rsid w:val="00AB606C"/>
    <w:rsid w:val="00AB60E2"/>
    <w:rsid w:val="00AB6601"/>
    <w:rsid w:val="00AB674E"/>
    <w:rsid w:val="00AB6D79"/>
    <w:rsid w:val="00AB709E"/>
    <w:rsid w:val="00AB7806"/>
    <w:rsid w:val="00AC02C1"/>
    <w:rsid w:val="00AC05DB"/>
    <w:rsid w:val="00AC0AB6"/>
    <w:rsid w:val="00AC10AD"/>
    <w:rsid w:val="00AC1E55"/>
    <w:rsid w:val="00AC3D06"/>
    <w:rsid w:val="00AC3FB5"/>
    <w:rsid w:val="00AC429F"/>
    <w:rsid w:val="00AC4BBE"/>
    <w:rsid w:val="00AC5051"/>
    <w:rsid w:val="00AC60B4"/>
    <w:rsid w:val="00AC67B6"/>
    <w:rsid w:val="00AC6AF3"/>
    <w:rsid w:val="00AC7D98"/>
    <w:rsid w:val="00AD00C5"/>
    <w:rsid w:val="00AD0C22"/>
    <w:rsid w:val="00AD121F"/>
    <w:rsid w:val="00AD165F"/>
    <w:rsid w:val="00AD2794"/>
    <w:rsid w:val="00AD2DC5"/>
    <w:rsid w:val="00AD3455"/>
    <w:rsid w:val="00AD3CAD"/>
    <w:rsid w:val="00AD51AF"/>
    <w:rsid w:val="00AD5A99"/>
    <w:rsid w:val="00AD64D8"/>
    <w:rsid w:val="00AD69FF"/>
    <w:rsid w:val="00AD702B"/>
    <w:rsid w:val="00AD72E6"/>
    <w:rsid w:val="00AD7851"/>
    <w:rsid w:val="00AD7C95"/>
    <w:rsid w:val="00AD7FCD"/>
    <w:rsid w:val="00AE2A7E"/>
    <w:rsid w:val="00AE2BED"/>
    <w:rsid w:val="00AE310F"/>
    <w:rsid w:val="00AE3878"/>
    <w:rsid w:val="00AE3A06"/>
    <w:rsid w:val="00AE3C02"/>
    <w:rsid w:val="00AE3DE1"/>
    <w:rsid w:val="00AE5439"/>
    <w:rsid w:val="00AE61B2"/>
    <w:rsid w:val="00AE72DE"/>
    <w:rsid w:val="00AE78D1"/>
    <w:rsid w:val="00AE7F89"/>
    <w:rsid w:val="00AF037D"/>
    <w:rsid w:val="00AF0564"/>
    <w:rsid w:val="00AF0733"/>
    <w:rsid w:val="00AF1E08"/>
    <w:rsid w:val="00AF2D54"/>
    <w:rsid w:val="00AF3458"/>
    <w:rsid w:val="00AF370B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89F"/>
    <w:rsid w:val="00AF78EF"/>
    <w:rsid w:val="00AF7D92"/>
    <w:rsid w:val="00B001CD"/>
    <w:rsid w:val="00B011CC"/>
    <w:rsid w:val="00B02DC2"/>
    <w:rsid w:val="00B04048"/>
    <w:rsid w:val="00B0429A"/>
    <w:rsid w:val="00B04F3D"/>
    <w:rsid w:val="00B05702"/>
    <w:rsid w:val="00B0619C"/>
    <w:rsid w:val="00B06A71"/>
    <w:rsid w:val="00B06DD9"/>
    <w:rsid w:val="00B07722"/>
    <w:rsid w:val="00B07CD6"/>
    <w:rsid w:val="00B07E52"/>
    <w:rsid w:val="00B10010"/>
    <w:rsid w:val="00B1079B"/>
    <w:rsid w:val="00B10AB2"/>
    <w:rsid w:val="00B10C05"/>
    <w:rsid w:val="00B10D71"/>
    <w:rsid w:val="00B11775"/>
    <w:rsid w:val="00B1190D"/>
    <w:rsid w:val="00B12F75"/>
    <w:rsid w:val="00B1302D"/>
    <w:rsid w:val="00B13368"/>
    <w:rsid w:val="00B1388E"/>
    <w:rsid w:val="00B1398A"/>
    <w:rsid w:val="00B1513F"/>
    <w:rsid w:val="00B15B89"/>
    <w:rsid w:val="00B15BA6"/>
    <w:rsid w:val="00B1702A"/>
    <w:rsid w:val="00B1746F"/>
    <w:rsid w:val="00B20725"/>
    <w:rsid w:val="00B2087E"/>
    <w:rsid w:val="00B20B11"/>
    <w:rsid w:val="00B20B94"/>
    <w:rsid w:val="00B20DDB"/>
    <w:rsid w:val="00B248D0"/>
    <w:rsid w:val="00B25AAB"/>
    <w:rsid w:val="00B2628E"/>
    <w:rsid w:val="00B266B0"/>
    <w:rsid w:val="00B27921"/>
    <w:rsid w:val="00B27C3F"/>
    <w:rsid w:val="00B3000E"/>
    <w:rsid w:val="00B311C3"/>
    <w:rsid w:val="00B326A8"/>
    <w:rsid w:val="00B327BC"/>
    <w:rsid w:val="00B3291A"/>
    <w:rsid w:val="00B329EB"/>
    <w:rsid w:val="00B32FCD"/>
    <w:rsid w:val="00B33508"/>
    <w:rsid w:val="00B3377E"/>
    <w:rsid w:val="00B33B1F"/>
    <w:rsid w:val="00B34D69"/>
    <w:rsid w:val="00B34E63"/>
    <w:rsid w:val="00B34F0A"/>
    <w:rsid w:val="00B35DA4"/>
    <w:rsid w:val="00B36B70"/>
    <w:rsid w:val="00B375D3"/>
    <w:rsid w:val="00B400E6"/>
    <w:rsid w:val="00B40A96"/>
    <w:rsid w:val="00B40BF6"/>
    <w:rsid w:val="00B4184B"/>
    <w:rsid w:val="00B422A7"/>
    <w:rsid w:val="00B42A32"/>
    <w:rsid w:val="00B42FA6"/>
    <w:rsid w:val="00B4316B"/>
    <w:rsid w:val="00B4399E"/>
    <w:rsid w:val="00B43A16"/>
    <w:rsid w:val="00B44321"/>
    <w:rsid w:val="00B44750"/>
    <w:rsid w:val="00B452C3"/>
    <w:rsid w:val="00B45AAD"/>
    <w:rsid w:val="00B45CE1"/>
    <w:rsid w:val="00B46081"/>
    <w:rsid w:val="00B4669C"/>
    <w:rsid w:val="00B46A75"/>
    <w:rsid w:val="00B470A7"/>
    <w:rsid w:val="00B4770F"/>
    <w:rsid w:val="00B500CD"/>
    <w:rsid w:val="00B5109D"/>
    <w:rsid w:val="00B5239C"/>
    <w:rsid w:val="00B5317E"/>
    <w:rsid w:val="00B53259"/>
    <w:rsid w:val="00B53893"/>
    <w:rsid w:val="00B53FF3"/>
    <w:rsid w:val="00B548C2"/>
    <w:rsid w:val="00B54A47"/>
    <w:rsid w:val="00B54B6A"/>
    <w:rsid w:val="00B55428"/>
    <w:rsid w:val="00B556F8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312"/>
    <w:rsid w:val="00B66594"/>
    <w:rsid w:val="00B6754E"/>
    <w:rsid w:val="00B67805"/>
    <w:rsid w:val="00B67B4E"/>
    <w:rsid w:val="00B67E40"/>
    <w:rsid w:val="00B701FE"/>
    <w:rsid w:val="00B712BF"/>
    <w:rsid w:val="00B721CD"/>
    <w:rsid w:val="00B7267A"/>
    <w:rsid w:val="00B726FF"/>
    <w:rsid w:val="00B72A5B"/>
    <w:rsid w:val="00B72AA4"/>
    <w:rsid w:val="00B74830"/>
    <w:rsid w:val="00B75454"/>
    <w:rsid w:val="00B75544"/>
    <w:rsid w:val="00B760DB"/>
    <w:rsid w:val="00B76BCD"/>
    <w:rsid w:val="00B76EE9"/>
    <w:rsid w:val="00B77231"/>
    <w:rsid w:val="00B77660"/>
    <w:rsid w:val="00B77880"/>
    <w:rsid w:val="00B778EA"/>
    <w:rsid w:val="00B77B84"/>
    <w:rsid w:val="00B80D90"/>
    <w:rsid w:val="00B81AB9"/>
    <w:rsid w:val="00B82613"/>
    <w:rsid w:val="00B828B5"/>
    <w:rsid w:val="00B82ED8"/>
    <w:rsid w:val="00B83E1B"/>
    <w:rsid w:val="00B8431C"/>
    <w:rsid w:val="00B845D0"/>
    <w:rsid w:val="00B848B4"/>
    <w:rsid w:val="00B84A80"/>
    <w:rsid w:val="00B84E9C"/>
    <w:rsid w:val="00B85522"/>
    <w:rsid w:val="00B8671F"/>
    <w:rsid w:val="00B87A2D"/>
    <w:rsid w:val="00B90D3C"/>
    <w:rsid w:val="00B90E2A"/>
    <w:rsid w:val="00B90F2A"/>
    <w:rsid w:val="00B91773"/>
    <w:rsid w:val="00B9198D"/>
    <w:rsid w:val="00B92D25"/>
    <w:rsid w:val="00B93008"/>
    <w:rsid w:val="00B9406D"/>
    <w:rsid w:val="00B94BA7"/>
    <w:rsid w:val="00B94E0E"/>
    <w:rsid w:val="00B956C7"/>
    <w:rsid w:val="00B96413"/>
    <w:rsid w:val="00B97588"/>
    <w:rsid w:val="00B97724"/>
    <w:rsid w:val="00B97CA3"/>
    <w:rsid w:val="00BA1104"/>
    <w:rsid w:val="00BA1872"/>
    <w:rsid w:val="00BA1913"/>
    <w:rsid w:val="00BA1B9B"/>
    <w:rsid w:val="00BA2BC9"/>
    <w:rsid w:val="00BA368C"/>
    <w:rsid w:val="00BA3F24"/>
    <w:rsid w:val="00BA4641"/>
    <w:rsid w:val="00BA468D"/>
    <w:rsid w:val="00BA4A54"/>
    <w:rsid w:val="00BA562D"/>
    <w:rsid w:val="00BA62A6"/>
    <w:rsid w:val="00BA7205"/>
    <w:rsid w:val="00BA76A9"/>
    <w:rsid w:val="00BB01F7"/>
    <w:rsid w:val="00BB0595"/>
    <w:rsid w:val="00BB2459"/>
    <w:rsid w:val="00BB2CFE"/>
    <w:rsid w:val="00BB2F36"/>
    <w:rsid w:val="00BB3170"/>
    <w:rsid w:val="00BB3481"/>
    <w:rsid w:val="00BB3E2B"/>
    <w:rsid w:val="00BB43D1"/>
    <w:rsid w:val="00BB5182"/>
    <w:rsid w:val="00BB5D1C"/>
    <w:rsid w:val="00BB6552"/>
    <w:rsid w:val="00BB65E0"/>
    <w:rsid w:val="00BB66DD"/>
    <w:rsid w:val="00BB6B61"/>
    <w:rsid w:val="00BB6B9B"/>
    <w:rsid w:val="00BB754F"/>
    <w:rsid w:val="00BC0058"/>
    <w:rsid w:val="00BC07D4"/>
    <w:rsid w:val="00BC0A5D"/>
    <w:rsid w:val="00BC0BE3"/>
    <w:rsid w:val="00BC1AD9"/>
    <w:rsid w:val="00BC200C"/>
    <w:rsid w:val="00BC3257"/>
    <w:rsid w:val="00BC32E7"/>
    <w:rsid w:val="00BC4F81"/>
    <w:rsid w:val="00BC555F"/>
    <w:rsid w:val="00BC5670"/>
    <w:rsid w:val="00BC58B9"/>
    <w:rsid w:val="00BC65F9"/>
    <w:rsid w:val="00BC71E9"/>
    <w:rsid w:val="00BD03FC"/>
    <w:rsid w:val="00BD061E"/>
    <w:rsid w:val="00BD0716"/>
    <w:rsid w:val="00BD0815"/>
    <w:rsid w:val="00BD0B5B"/>
    <w:rsid w:val="00BD2E48"/>
    <w:rsid w:val="00BD2F13"/>
    <w:rsid w:val="00BD3056"/>
    <w:rsid w:val="00BD3846"/>
    <w:rsid w:val="00BD3E25"/>
    <w:rsid w:val="00BD3E68"/>
    <w:rsid w:val="00BD42E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0CC7"/>
    <w:rsid w:val="00BE28C1"/>
    <w:rsid w:val="00BE29F2"/>
    <w:rsid w:val="00BE3492"/>
    <w:rsid w:val="00BE3B62"/>
    <w:rsid w:val="00BE4D36"/>
    <w:rsid w:val="00BE4EC9"/>
    <w:rsid w:val="00BE5908"/>
    <w:rsid w:val="00BE631E"/>
    <w:rsid w:val="00BE6BEC"/>
    <w:rsid w:val="00BF05AD"/>
    <w:rsid w:val="00BF0CCF"/>
    <w:rsid w:val="00BF0FC5"/>
    <w:rsid w:val="00BF10BC"/>
    <w:rsid w:val="00BF2038"/>
    <w:rsid w:val="00BF21AC"/>
    <w:rsid w:val="00BF228E"/>
    <w:rsid w:val="00BF2E53"/>
    <w:rsid w:val="00BF352A"/>
    <w:rsid w:val="00BF3669"/>
    <w:rsid w:val="00BF3C0D"/>
    <w:rsid w:val="00BF424B"/>
    <w:rsid w:val="00BF4BC7"/>
    <w:rsid w:val="00BF6252"/>
    <w:rsid w:val="00BF6775"/>
    <w:rsid w:val="00BF711C"/>
    <w:rsid w:val="00BF748E"/>
    <w:rsid w:val="00BF789B"/>
    <w:rsid w:val="00C009AD"/>
    <w:rsid w:val="00C00DA5"/>
    <w:rsid w:val="00C00EEB"/>
    <w:rsid w:val="00C029BF"/>
    <w:rsid w:val="00C029E7"/>
    <w:rsid w:val="00C03309"/>
    <w:rsid w:val="00C037E0"/>
    <w:rsid w:val="00C0561B"/>
    <w:rsid w:val="00C072FE"/>
    <w:rsid w:val="00C07653"/>
    <w:rsid w:val="00C11090"/>
    <w:rsid w:val="00C11ADE"/>
    <w:rsid w:val="00C126E0"/>
    <w:rsid w:val="00C128BC"/>
    <w:rsid w:val="00C12E39"/>
    <w:rsid w:val="00C13D47"/>
    <w:rsid w:val="00C13E52"/>
    <w:rsid w:val="00C14164"/>
    <w:rsid w:val="00C14C53"/>
    <w:rsid w:val="00C14D14"/>
    <w:rsid w:val="00C15D8E"/>
    <w:rsid w:val="00C17012"/>
    <w:rsid w:val="00C178FB"/>
    <w:rsid w:val="00C17DF9"/>
    <w:rsid w:val="00C201EB"/>
    <w:rsid w:val="00C20ACC"/>
    <w:rsid w:val="00C228E9"/>
    <w:rsid w:val="00C22B28"/>
    <w:rsid w:val="00C22C71"/>
    <w:rsid w:val="00C22D3F"/>
    <w:rsid w:val="00C2439C"/>
    <w:rsid w:val="00C24BF6"/>
    <w:rsid w:val="00C25704"/>
    <w:rsid w:val="00C257B7"/>
    <w:rsid w:val="00C25FB1"/>
    <w:rsid w:val="00C272E8"/>
    <w:rsid w:val="00C27F52"/>
    <w:rsid w:val="00C301A9"/>
    <w:rsid w:val="00C30ABC"/>
    <w:rsid w:val="00C30B60"/>
    <w:rsid w:val="00C31B55"/>
    <w:rsid w:val="00C31FAA"/>
    <w:rsid w:val="00C329BD"/>
    <w:rsid w:val="00C32D11"/>
    <w:rsid w:val="00C33359"/>
    <w:rsid w:val="00C339B0"/>
    <w:rsid w:val="00C348D6"/>
    <w:rsid w:val="00C348EB"/>
    <w:rsid w:val="00C34FFF"/>
    <w:rsid w:val="00C3504C"/>
    <w:rsid w:val="00C355F5"/>
    <w:rsid w:val="00C35BA5"/>
    <w:rsid w:val="00C365E7"/>
    <w:rsid w:val="00C36E34"/>
    <w:rsid w:val="00C3720D"/>
    <w:rsid w:val="00C37623"/>
    <w:rsid w:val="00C37625"/>
    <w:rsid w:val="00C37C5A"/>
    <w:rsid w:val="00C40388"/>
    <w:rsid w:val="00C404D7"/>
    <w:rsid w:val="00C404EE"/>
    <w:rsid w:val="00C41377"/>
    <w:rsid w:val="00C4171B"/>
    <w:rsid w:val="00C42689"/>
    <w:rsid w:val="00C42879"/>
    <w:rsid w:val="00C42988"/>
    <w:rsid w:val="00C42BD4"/>
    <w:rsid w:val="00C432E1"/>
    <w:rsid w:val="00C43FF0"/>
    <w:rsid w:val="00C44124"/>
    <w:rsid w:val="00C44641"/>
    <w:rsid w:val="00C45EF5"/>
    <w:rsid w:val="00C45F2D"/>
    <w:rsid w:val="00C46856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08C"/>
    <w:rsid w:val="00C54020"/>
    <w:rsid w:val="00C5406F"/>
    <w:rsid w:val="00C545BB"/>
    <w:rsid w:val="00C545C5"/>
    <w:rsid w:val="00C54817"/>
    <w:rsid w:val="00C54AEB"/>
    <w:rsid w:val="00C54F35"/>
    <w:rsid w:val="00C55566"/>
    <w:rsid w:val="00C55EB6"/>
    <w:rsid w:val="00C57081"/>
    <w:rsid w:val="00C572E3"/>
    <w:rsid w:val="00C57A01"/>
    <w:rsid w:val="00C57A2D"/>
    <w:rsid w:val="00C60B07"/>
    <w:rsid w:val="00C61560"/>
    <w:rsid w:val="00C61D4B"/>
    <w:rsid w:val="00C62B0A"/>
    <w:rsid w:val="00C63C52"/>
    <w:rsid w:val="00C63F08"/>
    <w:rsid w:val="00C64690"/>
    <w:rsid w:val="00C64FC0"/>
    <w:rsid w:val="00C6528C"/>
    <w:rsid w:val="00C6584C"/>
    <w:rsid w:val="00C661E8"/>
    <w:rsid w:val="00C6717F"/>
    <w:rsid w:val="00C6795E"/>
    <w:rsid w:val="00C70084"/>
    <w:rsid w:val="00C702F7"/>
    <w:rsid w:val="00C7090B"/>
    <w:rsid w:val="00C70DE2"/>
    <w:rsid w:val="00C7235B"/>
    <w:rsid w:val="00C72E18"/>
    <w:rsid w:val="00C72F70"/>
    <w:rsid w:val="00C731AD"/>
    <w:rsid w:val="00C7380B"/>
    <w:rsid w:val="00C74421"/>
    <w:rsid w:val="00C7462E"/>
    <w:rsid w:val="00C759DD"/>
    <w:rsid w:val="00C75AD6"/>
    <w:rsid w:val="00C75F2F"/>
    <w:rsid w:val="00C75FEE"/>
    <w:rsid w:val="00C76F1D"/>
    <w:rsid w:val="00C77516"/>
    <w:rsid w:val="00C77937"/>
    <w:rsid w:val="00C77CA4"/>
    <w:rsid w:val="00C77D26"/>
    <w:rsid w:val="00C80BDF"/>
    <w:rsid w:val="00C810F8"/>
    <w:rsid w:val="00C815DF"/>
    <w:rsid w:val="00C81819"/>
    <w:rsid w:val="00C82FEE"/>
    <w:rsid w:val="00C833E7"/>
    <w:rsid w:val="00C83E0E"/>
    <w:rsid w:val="00C84D39"/>
    <w:rsid w:val="00C84E86"/>
    <w:rsid w:val="00C85277"/>
    <w:rsid w:val="00C85806"/>
    <w:rsid w:val="00C85D76"/>
    <w:rsid w:val="00C873AC"/>
    <w:rsid w:val="00C87DA6"/>
    <w:rsid w:val="00C87F17"/>
    <w:rsid w:val="00C91857"/>
    <w:rsid w:val="00C9213B"/>
    <w:rsid w:val="00C92223"/>
    <w:rsid w:val="00C93346"/>
    <w:rsid w:val="00C93462"/>
    <w:rsid w:val="00C93B5D"/>
    <w:rsid w:val="00C94384"/>
    <w:rsid w:val="00C94A34"/>
    <w:rsid w:val="00C94C2B"/>
    <w:rsid w:val="00C94F73"/>
    <w:rsid w:val="00C95609"/>
    <w:rsid w:val="00C96F79"/>
    <w:rsid w:val="00C97CF9"/>
    <w:rsid w:val="00CA0A93"/>
    <w:rsid w:val="00CA0E56"/>
    <w:rsid w:val="00CA17DD"/>
    <w:rsid w:val="00CA1863"/>
    <w:rsid w:val="00CA1941"/>
    <w:rsid w:val="00CA239C"/>
    <w:rsid w:val="00CA26CE"/>
    <w:rsid w:val="00CA391D"/>
    <w:rsid w:val="00CA3ACD"/>
    <w:rsid w:val="00CA4DCC"/>
    <w:rsid w:val="00CA4F8B"/>
    <w:rsid w:val="00CA50BD"/>
    <w:rsid w:val="00CA525B"/>
    <w:rsid w:val="00CA5445"/>
    <w:rsid w:val="00CB0007"/>
    <w:rsid w:val="00CB01E9"/>
    <w:rsid w:val="00CB04CD"/>
    <w:rsid w:val="00CB08BB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4142"/>
    <w:rsid w:val="00CB516F"/>
    <w:rsid w:val="00CB6795"/>
    <w:rsid w:val="00CB6FF9"/>
    <w:rsid w:val="00CB71F8"/>
    <w:rsid w:val="00CC180A"/>
    <w:rsid w:val="00CC228F"/>
    <w:rsid w:val="00CC26DB"/>
    <w:rsid w:val="00CC2DBA"/>
    <w:rsid w:val="00CC300C"/>
    <w:rsid w:val="00CC3252"/>
    <w:rsid w:val="00CC35AE"/>
    <w:rsid w:val="00CC3DAA"/>
    <w:rsid w:val="00CC4C2C"/>
    <w:rsid w:val="00CC5057"/>
    <w:rsid w:val="00CD078F"/>
    <w:rsid w:val="00CD0B74"/>
    <w:rsid w:val="00CD121E"/>
    <w:rsid w:val="00CD185D"/>
    <w:rsid w:val="00CD2236"/>
    <w:rsid w:val="00CD282F"/>
    <w:rsid w:val="00CD28F0"/>
    <w:rsid w:val="00CD3ED8"/>
    <w:rsid w:val="00CD497A"/>
    <w:rsid w:val="00CD761D"/>
    <w:rsid w:val="00CD76B5"/>
    <w:rsid w:val="00CD78B9"/>
    <w:rsid w:val="00CD7BA5"/>
    <w:rsid w:val="00CE0624"/>
    <w:rsid w:val="00CE1D01"/>
    <w:rsid w:val="00CE2323"/>
    <w:rsid w:val="00CE2346"/>
    <w:rsid w:val="00CE2382"/>
    <w:rsid w:val="00CE2855"/>
    <w:rsid w:val="00CE41E8"/>
    <w:rsid w:val="00CE433D"/>
    <w:rsid w:val="00CE553D"/>
    <w:rsid w:val="00CE6600"/>
    <w:rsid w:val="00CE6F0F"/>
    <w:rsid w:val="00CF002F"/>
    <w:rsid w:val="00CF0246"/>
    <w:rsid w:val="00CF0E38"/>
    <w:rsid w:val="00CF2483"/>
    <w:rsid w:val="00CF24E2"/>
    <w:rsid w:val="00CF393D"/>
    <w:rsid w:val="00CF3F61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4487"/>
    <w:rsid w:val="00D15E7E"/>
    <w:rsid w:val="00D16058"/>
    <w:rsid w:val="00D16FBF"/>
    <w:rsid w:val="00D16FDD"/>
    <w:rsid w:val="00D17FE3"/>
    <w:rsid w:val="00D20016"/>
    <w:rsid w:val="00D207A7"/>
    <w:rsid w:val="00D2246A"/>
    <w:rsid w:val="00D2279F"/>
    <w:rsid w:val="00D22AF1"/>
    <w:rsid w:val="00D22E93"/>
    <w:rsid w:val="00D242DA"/>
    <w:rsid w:val="00D247EC"/>
    <w:rsid w:val="00D26129"/>
    <w:rsid w:val="00D26448"/>
    <w:rsid w:val="00D264CE"/>
    <w:rsid w:val="00D26670"/>
    <w:rsid w:val="00D2670E"/>
    <w:rsid w:val="00D26910"/>
    <w:rsid w:val="00D26A41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38A5"/>
    <w:rsid w:val="00D34236"/>
    <w:rsid w:val="00D345D4"/>
    <w:rsid w:val="00D3462C"/>
    <w:rsid w:val="00D34DEB"/>
    <w:rsid w:val="00D35198"/>
    <w:rsid w:val="00D3584B"/>
    <w:rsid w:val="00D35A85"/>
    <w:rsid w:val="00D35F97"/>
    <w:rsid w:val="00D36964"/>
    <w:rsid w:val="00D36CEC"/>
    <w:rsid w:val="00D37322"/>
    <w:rsid w:val="00D37A1A"/>
    <w:rsid w:val="00D37E1D"/>
    <w:rsid w:val="00D40357"/>
    <w:rsid w:val="00D4081B"/>
    <w:rsid w:val="00D40E1A"/>
    <w:rsid w:val="00D413C3"/>
    <w:rsid w:val="00D41A0C"/>
    <w:rsid w:val="00D42240"/>
    <w:rsid w:val="00D427C3"/>
    <w:rsid w:val="00D42DAE"/>
    <w:rsid w:val="00D42EB8"/>
    <w:rsid w:val="00D43149"/>
    <w:rsid w:val="00D43BE0"/>
    <w:rsid w:val="00D43D3C"/>
    <w:rsid w:val="00D43E0B"/>
    <w:rsid w:val="00D441E2"/>
    <w:rsid w:val="00D4461A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80B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21"/>
    <w:rsid w:val="00D57A3F"/>
    <w:rsid w:val="00D57AF0"/>
    <w:rsid w:val="00D61815"/>
    <w:rsid w:val="00D627E3"/>
    <w:rsid w:val="00D62831"/>
    <w:rsid w:val="00D62ECD"/>
    <w:rsid w:val="00D63EA1"/>
    <w:rsid w:val="00D64426"/>
    <w:rsid w:val="00D64475"/>
    <w:rsid w:val="00D64A2A"/>
    <w:rsid w:val="00D65D78"/>
    <w:rsid w:val="00D66AAA"/>
    <w:rsid w:val="00D66B04"/>
    <w:rsid w:val="00D67BC5"/>
    <w:rsid w:val="00D7021B"/>
    <w:rsid w:val="00D706C7"/>
    <w:rsid w:val="00D70D33"/>
    <w:rsid w:val="00D7130B"/>
    <w:rsid w:val="00D71862"/>
    <w:rsid w:val="00D71B25"/>
    <w:rsid w:val="00D71DB9"/>
    <w:rsid w:val="00D71E7F"/>
    <w:rsid w:val="00D71FBA"/>
    <w:rsid w:val="00D7239B"/>
    <w:rsid w:val="00D73077"/>
    <w:rsid w:val="00D736A2"/>
    <w:rsid w:val="00D738A6"/>
    <w:rsid w:val="00D73B8E"/>
    <w:rsid w:val="00D73C57"/>
    <w:rsid w:val="00D73FFA"/>
    <w:rsid w:val="00D742FF"/>
    <w:rsid w:val="00D7549A"/>
    <w:rsid w:val="00D75753"/>
    <w:rsid w:val="00D758B3"/>
    <w:rsid w:val="00D75A89"/>
    <w:rsid w:val="00D75CF3"/>
    <w:rsid w:val="00D75EC6"/>
    <w:rsid w:val="00D75EF9"/>
    <w:rsid w:val="00D76ADC"/>
    <w:rsid w:val="00D76D1F"/>
    <w:rsid w:val="00D7734E"/>
    <w:rsid w:val="00D77413"/>
    <w:rsid w:val="00D80B04"/>
    <w:rsid w:val="00D81D97"/>
    <w:rsid w:val="00D81F10"/>
    <w:rsid w:val="00D82798"/>
    <w:rsid w:val="00D82BF2"/>
    <w:rsid w:val="00D844BE"/>
    <w:rsid w:val="00D84A57"/>
    <w:rsid w:val="00D850B4"/>
    <w:rsid w:val="00D86352"/>
    <w:rsid w:val="00D87307"/>
    <w:rsid w:val="00D874DF"/>
    <w:rsid w:val="00D87529"/>
    <w:rsid w:val="00D87A12"/>
    <w:rsid w:val="00D91B2B"/>
    <w:rsid w:val="00D91BBB"/>
    <w:rsid w:val="00D930E1"/>
    <w:rsid w:val="00D9354D"/>
    <w:rsid w:val="00D9415C"/>
    <w:rsid w:val="00D942CC"/>
    <w:rsid w:val="00D944E4"/>
    <w:rsid w:val="00D94D87"/>
    <w:rsid w:val="00D9569E"/>
    <w:rsid w:val="00D95B31"/>
    <w:rsid w:val="00D95DCC"/>
    <w:rsid w:val="00D962DC"/>
    <w:rsid w:val="00DA180C"/>
    <w:rsid w:val="00DA18A2"/>
    <w:rsid w:val="00DA2777"/>
    <w:rsid w:val="00DA29EB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008"/>
    <w:rsid w:val="00DB031E"/>
    <w:rsid w:val="00DB040B"/>
    <w:rsid w:val="00DB0AB8"/>
    <w:rsid w:val="00DB0D2A"/>
    <w:rsid w:val="00DB11CD"/>
    <w:rsid w:val="00DB18EA"/>
    <w:rsid w:val="00DB1DAB"/>
    <w:rsid w:val="00DB1DDF"/>
    <w:rsid w:val="00DB39D4"/>
    <w:rsid w:val="00DB3A47"/>
    <w:rsid w:val="00DB46D0"/>
    <w:rsid w:val="00DB46DF"/>
    <w:rsid w:val="00DB49B6"/>
    <w:rsid w:val="00DB4E06"/>
    <w:rsid w:val="00DB5140"/>
    <w:rsid w:val="00DB585B"/>
    <w:rsid w:val="00DB6A80"/>
    <w:rsid w:val="00DB6C06"/>
    <w:rsid w:val="00DB7958"/>
    <w:rsid w:val="00DB7B06"/>
    <w:rsid w:val="00DC043D"/>
    <w:rsid w:val="00DC1034"/>
    <w:rsid w:val="00DC27F2"/>
    <w:rsid w:val="00DC318A"/>
    <w:rsid w:val="00DC33A2"/>
    <w:rsid w:val="00DC3445"/>
    <w:rsid w:val="00DC3819"/>
    <w:rsid w:val="00DC3A9D"/>
    <w:rsid w:val="00DC4004"/>
    <w:rsid w:val="00DC4243"/>
    <w:rsid w:val="00DC4679"/>
    <w:rsid w:val="00DC5584"/>
    <w:rsid w:val="00DC5F72"/>
    <w:rsid w:val="00DC64EA"/>
    <w:rsid w:val="00DC6C1E"/>
    <w:rsid w:val="00DC7255"/>
    <w:rsid w:val="00DC72CE"/>
    <w:rsid w:val="00DC7951"/>
    <w:rsid w:val="00DD1C4B"/>
    <w:rsid w:val="00DD1F7B"/>
    <w:rsid w:val="00DD229E"/>
    <w:rsid w:val="00DD237F"/>
    <w:rsid w:val="00DD23B7"/>
    <w:rsid w:val="00DD3029"/>
    <w:rsid w:val="00DD31A8"/>
    <w:rsid w:val="00DD3348"/>
    <w:rsid w:val="00DD4292"/>
    <w:rsid w:val="00DD55E0"/>
    <w:rsid w:val="00DD6657"/>
    <w:rsid w:val="00DE032B"/>
    <w:rsid w:val="00DE18A3"/>
    <w:rsid w:val="00DE1904"/>
    <w:rsid w:val="00DE1DAA"/>
    <w:rsid w:val="00DE21D3"/>
    <w:rsid w:val="00DE32B4"/>
    <w:rsid w:val="00DE3DBB"/>
    <w:rsid w:val="00DE43A2"/>
    <w:rsid w:val="00DE4A56"/>
    <w:rsid w:val="00DE4A74"/>
    <w:rsid w:val="00DE4B05"/>
    <w:rsid w:val="00DE4EE9"/>
    <w:rsid w:val="00DE541C"/>
    <w:rsid w:val="00DE737B"/>
    <w:rsid w:val="00DF100B"/>
    <w:rsid w:val="00DF11B7"/>
    <w:rsid w:val="00DF2D45"/>
    <w:rsid w:val="00DF4227"/>
    <w:rsid w:val="00DF4359"/>
    <w:rsid w:val="00DF465E"/>
    <w:rsid w:val="00DF4A0C"/>
    <w:rsid w:val="00DF6940"/>
    <w:rsid w:val="00DF73C1"/>
    <w:rsid w:val="00DF7511"/>
    <w:rsid w:val="00DF75BB"/>
    <w:rsid w:val="00DF7751"/>
    <w:rsid w:val="00E00394"/>
    <w:rsid w:val="00E009B1"/>
    <w:rsid w:val="00E00BC3"/>
    <w:rsid w:val="00E011D7"/>
    <w:rsid w:val="00E02067"/>
    <w:rsid w:val="00E02BBF"/>
    <w:rsid w:val="00E031BB"/>
    <w:rsid w:val="00E04114"/>
    <w:rsid w:val="00E0417B"/>
    <w:rsid w:val="00E0576C"/>
    <w:rsid w:val="00E061D6"/>
    <w:rsid w:val="00E068BC"/>
    <w:rsid w:val="00E073F0"/>
    <w:rsid w:val="00E10761"/>
    <w:rsid w:val="00E1147C"/>
    <w:rsid w:val="00E11D7A"/>
    <w:rsid w:val="00E11EEB"/>
    <w:rsid w:val="00E12470"/>
    <w:rsid w:val="00E128F2"/>
    <w:rsid w:val="00E12B00"/>
    <w:rsid w:val="00E13E5A"/>
    <w:rsid w:val="00E13EE4"/>
    <w:rsid w:val="00E144EB"/>
    <w:rsid w:val="00E15D85"/>
    <w:rsid w:val="00E160AE"/>
    <w:rsid w:val="00E16463"/>
    <w:rsid w:val="00E16F82"/>
    <w:rsid w:val="00E17F6F"/>
    <w:rsid w:val="00E20B20"/>
    <w:rsid w:val="00E2170E"/>
    <w:rsid w:val="00E224E7"/>
    <w:rsid w:val="00E239D1"/>
    <w:rsid w:val="00E246B9"/>
    <w:rsid w:val="00E250C5"/>
    <w:rsid w:val="00E26727"/>
    <w:rsid w:val="00E26970"/>
    <w:rsid w:val="00E2728F"/>
    <w:rsid w:val="00E274BC"/>
    <w:rsid w:val="00E27791"/>
    <w:rsid w:val="00E279C1"/>
    <w:rsid w:val="00E30487"/>
    <w:rsid w:val="00E30E8A"/>
    <w:rsid w:val="00E30F2D"/>
    <w:rsid w:val="00E319DB"/>
    <w:rsid w:val="00E31AFC"/>
    <w:rsid w:val="00E3250F"/>
    <w:rsid w:val="00E3409E"/>
    <w:rsid w:val="00E34F76"/>
    <w:rsid w:val="00E37BE5"/>
    <w:rsid w:val="00E4090F"/>
    <w:rsid w:val="00E41972"/>
    <w:rsid w:val="00E41A27"/>
    <w:rsid w:val="00E41A3E"/>
    <w:rsid w:val="00E41AB4"/>
    <w:rsid w:val="00E41D3E"/>
    <w:rsid w:val="00E42737"/>
    <w:rsid w:val="00E44885"/>
    <w:rsid w:val="00E44906"/>
    <w:rsid w:val="00E45C77"/>
    <w:rsid w:val="00E4608B"/>
    <w:rsid w:val="00E46D7F"/>
    <w:rsid w:val="00E478A7"/>
    <w:rsid w:val="00E501D3"/>
    <w:rsid w:val="00E5151F"/>
    <w:rsid w:val="00E5385E"/>
    <w:rsid w:val="00E53A01"/>
    <w:rsid w:val="00E54202"/>
    <w:rsid w:val="00E54D21"/>
    <w:rsid w:val="00E564C4"/>
    <w:rsid w:val="00E567C9"/>
    <w:rsid w:val="00E57E1A"/>
    <w:rsid w:val="00E57EFE"/>
    <w:rsid w:val="00E604C4"/>
    <w:rsid w:val="00E605E4"/>
    <w:rsid w:val="00E60809"/>
    <w:rsid w:val="00E61300"/>
    <w:rsid w:val="00E62FE2"/>
    <w:rsid w:val="00E635B9"/>
    <w:rsid w:val="00E637A3"/>
    <w:rsid w:val="00E6587E"/>
    <w:rsid w:val="00E65D15"/>
    <w:rsid w:val="00E66CD8"/>
    <w:rsid w:val="00E67285"/>
    <w:rsid w:val="00E67385"/>
    <w:rsid w:val="00E67802"/>
    <w:rsid w:val="00E678B9"/>
    <w:rsid w:val="00E67EE5"/>
    <w:rsid w:val="00E67F67"/>
    <w:rsid w:val="00E7013A"/>
    <w:rsid w:val="00E72C6B"/>
    <w:rsid w:val="00E73AB7"/>
    <w:rsid w:val="00E74F5D"/>
    <w:rsid w:val="00E75F13"/>
    <w:rsid w:val="00E76034"/>
    <w:rsid w:val="00E776BC"/>
    <w:rsid w:val="00E77C2A"/>
    <w:rsid w:val="00E77E56"/>
    <w:rsid w:val="00E80440"/>
    <w:rsid w:val="00E81269"/>
    <w:rsid w:val="00E81462"/>
    <w:rsid w:val="00E817E0"/>
    <w:rsid w:val="00E82EE4"/>
    <w:rsid w:val="00E831E7"/>
    <w:rsid w:val="00E843B5"/>
    <w:rsid w:val="00E84A3B"/>
    <w:rsid w:val="00E84B80"/>
    <w:rsid w:val="00E85307"/>
    <w:rsid w:val="00E85B0A"/>
    <w:rsid w:val="00E87742"/>
    <w:rsid w:val="00E904A9"/>
    <w:rsid w:val="00E906E8"/>
    <w:rsid w:val="00E907E4"/>
    <w:rsid w:val="00E90A24"/>
    <w:rsid w:val="00E90C34"/>
    <w:rsid w:val="00E919AC"/>
    <w:rsid w:val="00E92C67"/>
    <w:rsid w:val="00E93215"/>
    <w:rsid w:val="00E9321C"/>
    <w:rsid w:val="00E93499"/>
    <w:rsid w:val="00E93CB3"/>
    <w:rsid w:val="00E93FD6"/>
    <w:rsid w:val="00E94225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3C1"/>
    <w:rsid w:val="00EA0884"/>
    <w:rsid w:val="00EA0F54"/>
    <w:rsid w:val="00EA1059"/>
    <w:rsid w:val="00EA1911"/>
    <w:rsid w:val="00EA1BE3"/>
    <w:rsid w:val="00EA1D43"/>
    <w:rsid w:val="00EA3B96"/>
    <w:rsid w:val="00EA4C04"/>
    <w:rsid w:val="00EA4EC9"/>
    <w:rsid w:val="00EA568E"/>
    <w:rsid w:val="00EA5E0F"/>
    <w:rsid w:val="00EA5F4C"/>
    <w:rsid w:val="00EA6158"/>
    <w:rsid w:val="00EA6FE4"/>
    <w:rsid w:val="00EA798D"/>
    <w:rsid w:val="00EA79D5"/>
    <w:rsid w:val="00EA7F4C"/>
    <w:rsid w:val="00EB1D47"/>
    <w:rsid w:val="00EB2146"/>
    <w:rsid w:val="00EB2317"/>
    <w:rsid w:val="00EB26C6"/>
    <w:rsid w:val="00EB279B"/>
    <w:rsid w:val="00EB2ABB"/>
    <w:rsid w:val="00EB2B18"/>
    <w:rsid w:val="00EB2EC3"/>
    <w:rsid w:val="00EB4F83"/>
    <w:rsid w:val="00EB584C"/>
    <w:rsid w:val="00EB5863"/>
    <w:rsid w:val="00EB5D88"/>
    <w:rsid w:val="00EB6D14"/>
    <w:rsid w:val="00EB7307"/>
    <w:rsid w:val="00EB772D"/>
    <w:rsid w:val="00EB7AFF"/>
    <w:rsid w:val="00EC1428"/>
    <w:rsid w:val="00EC14B0"/>
    <w:rsid w:val="00EC204E"/>
    <w:rsid w:val="00EC249E"/>
    <w:rsid w:val="00EC2CFF"/>
    <w:rsid w:val="00EC2DF0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3D42"/>
    <w:rsid w:val="00ED4A6D"/>
    <w:rsid w:val="00ED5680"/>
    <w:rsid w:val="00ED6450"/>
    <w:rsid w:val="00ED6D4A"/>
    <w:rsid w:val="00ED721A"/>
    <w:rsid w:val="00ED738C"/>
    <w:rsid w:val="00ED7918"/>
    <w:rsid w:val="00ED7FD3"/>
    <w:rsid w:val="00EE08E3"/>
    <w:rsid w:val="00EE0E5D"/>
    <w:rsid w:val="00EE11C2"/>
    <w:rsid w:val="00EE1A42"/>
    <w:rsid w:val="00EE2A61"/>
    <w:rsid w:val="00EE3663"/>
    <w:rsid w:val="00EE41C4"/>
    <w:rsid w:val="00EE46BE"/>
    <w:rsid w:val="00EE5A27"/>
    <w:rsid w:val="00EE6E77"/>
    <w:rsid w:val="00EE6F02"/>
    <w:rsid w:val="00EE76A9"/>
    <w:rsid w:val="00EE799E"/>
    <w:rsid w:val="00EE7CA8"/>
    <w:rsid w:val="00EE7FA7"/>
    <w:rsid w:val="00EF0322"/>
    <w:rsid w:val="00EF0B2B"/>
    <w:rsid w:val="00EF1093"/>
    <w:rsid w:val="00EF1A32"/>
    <w:rsid w:val="00EF1FCB"/>
    <w:rsid w:val="00EF21C3"/>
    <w:rsid w:val="00EF2C14"/>
    <w:rsid w:val="00EF2E6B"/>
    <w:rsid w:val="00EF43D0"/>
    <w:rsid w:val="00EF4935"/>
    <w:rsid w:val="00EF5441"/>
    <w:rsid w:val="00EF54D1"/>
    <w:rsid w:val="00EF59B7"/>
    <w:rsid w:val="00EF67BB"/>
    <w:rsid w:val="00EF68C0"/>
    <w:rsid w:val="00EF6AD9"/>
    <w:rsid w:val="00EF72F9"/>
    <w:rsid w:val="00F0021E"/>
    <w:rsid w:val="00F0030E"/>
    <w:rsid w:val="00F00B33"/>
    <w:rsid w:val="00F00CD1"/>
    <w:rsid w:val="00F00DF1"/>
    <w:rsid w:val="00F01E6B"/>
    <w:rsid w:val="00F0241C"/>
    <w:rsid w:val="00F031EE"/>
    <w:rsid w:val="00F03D27"/>
    <w:rsid w:val="00F0497D"/>
    <w:rsid w:val="00F05759"/>
    <w:rsid w:val="00F064EC"/>
    <w:rsid w:val="00F07F03"/>
    <w:rsid w:val="00F07F39"/>
    <w:rsid w:val="00F10A0A"/>
    <w:rsid w:val="00F10CB9"/>
    <w:rsid w:val="00F110CD"/>
    <w:rsid w:val="00F110D5"/>
    <w:rsid w:val="00F12351"/>
    <w:rsid w:val="00F1447D"/>
    <w:rsid w:val="00F15193"/>
    <w:rsid w:val="00F157AD"/>
    <w:rsid w:val="00F16739"/>
    <w:rsid w:val="00F16DE2"/>
    <w:rsid w:val="00F2052B"/>
    <w:rsid w:val="00F21F4B"/>
    <w:rsid w:val="00F22183"/>
    <w:rsid w:val="00F2260F"/>
    <w:rsid w:val="00F23174"/>
    <w:rsid w:val="00F238B9"/>
    <w:rsid w:val="00F242AD"/>
    <w:rsid w:val="00F242CF"/>
    <w:rsid w:val="00F247F2"/>
    <w:rsid w:val="00F2518F"/>
    <w:rsid w:val="00F252A8"/>
    <w:rsid w:val="00F255D9"/>
    <w:rsid w:val="00F25CA1"/>
    <w:rsid w:val="00F265F7"/>
    <w:rsid w:val="00F27FA6"/>
    <w:rsid w:val="00F31D62"/>
    <w:rsid w:val="00F33DC8"/>
    <w:rsid w:val="00F3434F"/>
    <w:rsid w:val="00F34444"/>
    <w:rsid w:val="00F34B7F"/>
    <w:rsid w:val="00F34E6B"/>
    <w:rsid w:val="00F358F1"/>
    <w:rsid w:val="00F36FB9"/>
    <w:rsid w:val="00F378F1"/>
    <w:rsid w:val="00F403A1"/>
    <w:rsid w:val="00F403DB"/>
    <w:rsid w:val="00F4065A"/>
    <w:rsid w:val="00F40EC5"/>
    <w:rsid w:val="00F4275C"/>
    <w:rsid w:val="00F434B2"/>
    <w:rsid w:val="00F4467A"/>
    <w:rsid w:val="00F45693"/>
    <w:rsid w:val="00F463EB"/>
    <w:rsid w:val="00F46E6B"/>
    <w:rsid w:val="00F4731E"/>
    <w:rsid w:val="00F47839"/>
    <w:rsid w:val="00F52339"/>
    <w:rsid w:val="00F5277A"/>
    <w:rsid w:val="00F532E8"/>
    <w:rsid w:val="00F537FF"/>
    <w:rsid w:val="00F54920"/>
    <w:rsid w:val="00F54E36"/>
    <w:rsid w:val="00F560FE"/>
    <w:rsid w:val="00F56433"/>
    <w:rsid w:val="00F60CD6"/>
    <w:rsid w:val="00F6111C"/>
    <w:rsid w:val="00F614C0"/>
    <w:rsid w:val="00F61647"/>
    <w:rsid w:val="00F61F6E"/>
    <w:rsid w:val="00F640BD"/>
    <w:rsid w:val="00F64279"/>
    <w:rsid w:val="00F643C7"/>
    <w:rsid w:val="00F6564D"/>
    <w:rsid w:val="00F657CF"/>
    <w:rsid w:val="00F65808"/>
    <w:rsid w:val="00F6587D"/>
    <w:rsid w:val="00F66A00"/>
    <w:rsid w:val="00F66CFB"/>
    <w:rsid w:val="00F679A9"/>
    <w:rsid w:val="00F70082"/>
    <w:rsid w:val="00F703CC"/>
    <w:rsid w:val="00F70C73"/>
    <w:rsid w:val="00F713A3"/>
    <w:rsid w:val="00F71A8F"/>
    <w:rsid w:val="00F72071"/>
    <w:rsid w:val="00F72632"/>
    <w:rsid w:val="00F72CC3"/>
    <w:rsid w:val="00F737B5"/>
    <w:rsid w:val="00F74F95"/>
    <w:rsid w:val="00F75330"/>
    <w:rsid w:val="00F75B66"/>
    <w:rsid w:val="00F75CC9"/>
    <w:rsid w:val="00F76355"/>
    <w:rsid w:val="00F76BD9"/>
    <w:rsid w:val="00F80318"/>
    <w:rsid w:val="00F803D0"/>
    <w:rsid w:val="00F80703"/>
    <w:rsid w:val="00F80948"/>
    <w:rsid w:val="00F81387"/>
    <w:rsid w:val="00F8167C"/>
    <w:rsid w:val="00F81F47"/>
    <w:rsid w:val="00F82134"/>
    <w:rsid w:val="00F822E3"/>
    <w:rsid w:val="00F8250E"/>
    <w:rsid w:val="00F82866"/>
    <w:rsid w:val="00F841FB"/>
    <w:rsid w:val="00F84421"/>
    <w:rsid w:val="00F8449B"/>
    <w:rsid w:val="00F84B44"/>
    <w:rsid w:val="00F85691"/>
    <w:rsid w:val="00F86D7C"/>
    <w:rsid w:val="00F87032"/>
    <w:rsid w:val="00F87094"/>
    <w:rsid w:val="00F87AB3"/>
    <w:rsid w:val="00F913DC"/>
    <w:rsid w:val="00F91CFE"/>
    <w:rsid w:val="00F91D64"/>
    <w:rsid w:val="00F91DDA"/>
    <w:rsid w:val="00F92A48"/>
    <w:rsid w:val="00F92DF4"/>
    <w:rsid w:val="00F9397A"/>
    <w:rsid w:val="00F93A37"/>
    <w:rsid w:val="00F94182"/>
    <w:rsid w:val="00F9431F"/>
    <w:rsid w:val="00F944B0"/>
    <w:rsid w:val="00F944D9"/>
    <w:rsid w:val="00F94DB3"/>
    <w:rsid w:val="00F96500"/>
    <w:rsid w:val="00F97F57"/>
    <w:rsid w:val="00FA23FE"/>
    <w:rsid w:val="00FA2C35"/>
    <w:rsid w:val="00FA31E7"/>
    <w:rsid w:val="00FA3C57"/>
    <w:rsid w:val="00FA413A"/>
    <w:rsid w:val="00FA4144"/>
    <w:rsid w:val="00FA445A"/>
    <w:rsid w:val="00FA4611"/>
    <w:rsid w:val="00FA4DDF"/>
    <w:rsid w:val="00FA5C71"/>
    <w:rsid w:val="00FA645E"/>
    <w:rsid w:val="00FA6A01"/>
    <w:rsid w:val="00FA6E4A"/>
    <w:rsid w:val="00FA6E7F"/>
    <w:rsid w:val="00FA7114"/>
    <w:rsid w:val="00FB052D"/>
    <w:rsid w:val="00FB0D44"/>
    <w:rsid w:val="00FB1324"/>
    <w:rsid w:val="00FB22D7"/>
    <w:rsid w:val="00FB2379"/>
    <w:rsid w:val="00FB3CB7"/>
    <w:rsid w:val="00FB4A89"/>
    <w:rsid w:val="00FB4B8A"/>
    <w:rsid w:val="00FB5152"/>
    <w:rsid w:val="00FB5F8F"/>
    <w:rsid w:val="00FB5FD1"/>
    <w:rsid w:val="00FB6164"/>
    <w:rsid w:val="00FB62A5"/>
    <w:rsid w:val="00FB680E"/>
    <w:rsid w:val="00FB6B73"/>
    <w:rsid w:val="00FB7A0B"/>
    <w:rsid w:val="00FC0065"/>
    <w:rsid w:val="00FC0093"/>
    <w:rsid w:val="00FC062F"/>
    <w:rsid w:val="00FC0754"/>
    <w:rsid w:val="00FC1663"/>
    <w:rsid w:val="00FC3AEE"/>
    <w:rsid w:val="00FC469F"/>
    <w:rsid w:val="00FC4EA8"/>
    <w:rsid w:val="00FC510F"/>
    <w:rsid w:val="00FC575A"/>
    <w:rsid w:val="00FC6238"/>
    <w:rsid w:val="00FC7951"/>
    <w:rsid w:val="00FC7EAE"/>
    <w:rsid w:val="00FD0C3B"/>
    <w:rsid w:val="00FD161D"/>
    <w:rsid w:val="00FD236B"/>
    <w:rsid w:val="00FD2785"/>
    <w:rsid w:val="00FD2BC8"/>
    <w:rsid w:val="00FD33FC"/>
    <w:rsid w:val="00FD3730"/>
    <w:rsid w:val="00FD39E8"/>
    <w:rsid w:val="00FD3ADE"/>
    <w:rsid w:val="00FD3B08"/>
    <w:rsid w:val="00FD4546"/>
    <w:rsid w:val="00FD4806"/>
    <w:rsid w:val="00FD4BA4"/>
    <w:rsid w:val="00FD534E"/>
    <w:rsid w:val="00FD53A8"/>
    <w:rsid w:val="00FD56C7"/>
    <w:rsid w:val="00FD5CBB"/>
    <w:rsid w:val="00FD6564"/>
    <w:rsid w:val="00FD6597"/>
    <w:rsid w:val="00FD6B74"/>
    <w:rsid w:val="00FD6E98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E72AB"/>
    <w:rsid w:val="00FE7AB4"/>
    <w:rsid w:val="00FF033A"/>
    <w:rsid w:val="00FF071D"/>
    <w:rsid w:val="00FF0964"/>
    <w:rsid w:val="00FF0F67"/>
    <w:rsid w:val="00FF16F2"/>
    <w:rsid w:val="00FF1C94"/>
    <w:rsid w:val="00FF1F9B"/>
    <w:rsid w:val="00FF2B42"/>
    <w:rsid w:val="00FF2C43"/>
    <w:rsid w:val="00FF2D5B"/>
    <w:rsid w:val="00FF338B"/>
    <w:rsid w:val="00FF3B7F"/>
    <w:rsid w:val="00FF3E34"/>
    <w:rsid w:val="00FF42C3"/>
    <w:rsid w:val="00FF4F92"/>
    <w:rsid w:val="00FF52CF"/>
    <w:rsid w:val="00FF54EB"/>
    <w:rsid w:val="00FF575A"/>
    <w:rsid w:val="00FF5C28"/>
    <w:rsid w:val="00FF6822"/>
    <w:rsid w:val="00FF73D0"/>
    <w:rsid w:val="01E6B3E5"/>
    <w:rsid w:val="02E29CDE"/>
    <w:rsid w:val="03737368"/>
    <w:rsid w:val="0439B9B8"/>
    <w:rsid w:val="04B7C482"/>
    <w:rsid w:val="04EA9EF6"/>
    <w:rsid w:val="0543E0EC"/>
    <w:rsid w:val="06D09BE8"/>
    <w:rsid w:val="06FE13B9"/>
    <w:rsid w:val="0709F2F6"/>
    <w:rsid w:val="07CD15D8"/>
    <w:rsid w:val="07CEC832"/>
    <w:rsid w:val="08464CE9"/>
    <w:rsid w:val="0910EDED"/>
    <w:rsid w:val="0911149C"/>
    <w:rsid w:val="092B4A4A"/>
    <w:rsid w:val="0A80BEFA"/>
    <w:rsid w:val="0C0D7F64"/>
    <w:rsid w:val="0C1E8F96"/>
    <w:rsid w:val="0D3AB7A1"/>
    <w:rsid w:val="0DCCBF3B"/>
    <w:rsid w:val="0E3BBAF2"/>
    <w:rsid w:val="0E64D044"/>
    <w:rsid w:val="0E84229C"/>
    <w:rsid w:val="0F30A1DB"/>
    <w:rsid w:val="106DEB77"/>
    <w:rsid w:val="10E807B4"/>
    <w:rsid w:val="1103E950"/>
    <w:rsid w:val="1213AF33"/>
    <w:rsid w:val="12A77CCC"/>
    <w:rsid w:val="12FAFE95"/>
    <w:rsid w:val="1340C428"/>
    <w:rsid w:val="13FA55C9"/>
    <w:rsid w:val="141204DA"/>
    <w:rsid w:val="1446C465"/>
    <w:rsid w:val="15A48A9C"/>
    <w:rsid w:val="15DBFCD7"/>
    <w:rsid w:val="1602B8E4"/>
    <w:rsid w:val="163DC038"/>
    <w:rsid w:val="16512788"/>
    <w:rsid w:val="16929CC4"/>
    <w:rsid w:val="17322E82"/>
    <w:rsid w:val="17E3D0BE"/>
    <w:rsid w:val="18BB1E6D"/>
    <w:rsid w:val="19BC48F9"/>
    <w:rsid w:val="1A219784"/>
    <w:rsid w:val="1A86926B"/>
    <w:rsid w:val="1ABD255A"/>
    <w:rsid w:val="1AFF5ACF"/>
    <w:rsid w:val="1B7797CC"/>
    <w:rsid w:val="1B8CB4FA"/>
    <w:rsid w:val="1BEA4A4C"/>
    <w:rsid w:val="1C59BBE3"/>
    <w:rsid w:val="1CB0BAA5"/>
    <w:rsid w:val="1CB0C8DA"/>
    <w:rsid w:val="1DB19932"/>
    <w:rsid w:val="1F846309"/>
    <w:rsid w:val="20999468"/>
    <w:rsid w:val="2131837A"/>
    <w:rsid w:val="21ACD57C"/>
    <w:rsid w:val="21C531F6"/>
    <w:rsid w:val="2213E66C"/>
    <w:rsid w:val="2280B8DA"/>
    <w:rsid w:val="22D38B84"/>
    <w:rsid w:val="23BBC759"/>
    <w:rsid w:val="25279C28"/>
    <w:rsid w:val="266CF6EF"/>
    <w:rsid w:val="26884C60"/>
    <w:rsid w:val="26913615"/>
    <w:rsid w:val="269410E9"/>
    <w:rsid w:val="26DD286E"/>
    <w:rsid w:val="27EB3BA6"/>
    <w:rsid w:val="282DDDC0"/>
    <w:rsid w:val="29231381"/>
    <w:rsid w:val="2945EBB3"/>
    <w:rsid w:val="2A2819DB"/>
    <w:rsid w:val="2B5C3194"/>
    <w:rsid w:val="2E41ACA7"/>
    <w:rsid w:val="2EB06F51"/>
    <w:rsid w:val="3000CC66"/>
    <w:rsid w:val="30C04125"/>
    <w:rsid w:val="313556CE"/>
    <w:rsid w:val="31E30380"/>
    <w:rsid w:val="322B4F63"/>
    <w:rsid w:val="32975CEE"/>
    <w:rsid w:val="34925885"/>
    <w:rsid w:val="36C7A5F8"/>
    <w:rsid w:val="37DBF05D"/>
    <w:rsid w:val="380F7DC9"/>
    <w:rsid w:val="381849B5"/>
    <w:rsid w:val="3847969F"/>
    <w:rsid w:val="384FD6DC"/>
    <w:rsid w:val="396AF861"/>
    <w:rsid w:val="39FAB24A"/>
    <w:rsid w:val="3B629A5B"/>
    <w:rsid w:val="3D27B774"/>
    <w:rsid w:val="3E61DC49"/>
    <w:rsid w:val="3ED675CB"/>
    <w:rsid w:val="41885CE3"/>
    <w:rsid w:val="41D925D9"/>
    <w:rsid w:val="41E4BD2C"/>
    <w:rsid w:val="42D65425"/>
    <w:rsid w:val="42F82CB5"/>
    <w:rsid w:val="4351302D"/>
    <w:rsid w:val="437E63F3"/>
    <w:rsid w:val="443048E2"/>
    <w:rsid w:val="45A2F26F"/>
    <w:rsid w:val="45ECECF5"/>
    <w:rsid w:val="45F5ECD1"/>
    <w:rsid w:val="46029674"/>
    <w:rsid w:val="4640A91F"/>
    <w:rsid w:val="46EAC663"/>
    <w:rsid w:val="4714D4D7"/>
    <w:rsid w:val="47670B47"/>
    <w:rsid w:val="47E50551"/>
    <w:rsid w:val="4843B0EB"/>
    <w:rsid w:val="486A39FC"/>
    <w:rsid w:val="491B39B0"/>
    <w:rsid w:val="4B1DCB76"/>
    <w:rsid w:val="4CC80CBB"/>
    <w:rsid w:val="4D2C6CC7"/>
    <w:rsid w:val="4E4E30E5"/>
    <w:rsid w:val="4F26E405"/>
    <w:rsid w:val="4FC82583"/>
    <w:rsid w:val="5081FCF4"/>
    <w:rsid w:val="51887354"/>
    <w:rsid w:val="52BE8246"/>
    <w:rsid w:val="53A495C8"/>
    <w:rsid w:val="53CAAA1C"/>
    <w:rsid w:val="53DC8A7B"/>
    <w:rsid w:val="55505A72"/>
    <w:rsid w:val="556BCB47"/>
    <w:rsid w:val="55DD0014"/>
    <w:rsid w:val="560C39E6"/>
    <w:rsid w:val="57214887"/>
    <w:rsid w:val="5740D439"/>
    <w:rsid w:val="581FABAA"/>
    <w:rsid w:val="5953F912"/>
    <w:rsid w:val="59CF9341"/>
    <w:rsid w:val="59EBA67A"/>
    <w:rsid w:val="5C46DE96"/>
    <w:rsid w:val="5C57E01F"/>
    <w:rsid w:val="5D686CE3"/>
    <w:rsid w:val="5DBC57BB"/>
    <w:rsid w:val="5E7AF07D"/>
    <w:rsid w:val="5E95B90B"/>
    <w:rsid w:val="5F40D570"/>
    <w:rsid w:val="5F7390E7"/>
    <w:rsid w:val="5FAF1005"/>
    <w:rsid w:val="602ADE41"/>
    <w:rsid w:val="6038BC99"/>
    <w:rsid w:val="6052C755"/>
    <w:rsid w:val="609A5776"/>
    <w:rsid w:val="619F2B7B"/>
    <w:rsid w:val="61A05A71"/>
    <w:rsid w:val="61BCB551"/>
    <w:rsid w:val="63079D34"/>
    <w:rsid w:val="63DC9E7B"/>
    <w:rsid w:val="64327DEB"/>
    <w:rsid w:val="6467418D"/>
    <w:rsid w:val="658E1613"/>
    <w:rsid w:val="65E098C3"/>
    <w:rsid w:val="66418392"/>
    <w:rsid w:val="682DFD78"/>
    <w:rsid w:val="690C3A44"/>
    <w:rsid w:val="69271B45"/>
    <w:rsid w:val="6AC981F2"/>
    <w:rsid w:val="6B5AA747"/>
    <w:rsid w:val="6CA62004"/>
    <w:rsid w:val="6DE008F1"/>
    <w:rsid w:val="6DFE472C"/>
    <w:rsid w:val="6EAC4C80"/>
    <w:rsid w:val="6EF070A2"/>
    <w:rsid w:val="70543EC8"/>
    <w:rsid w:val="70ABCA0B"/>
    <w:rsid w:val="70B40C92"/>
    <w:rsid w:val="70B842FE"/>
    <w:rsid w:val="7132D16D"/>
    <w:rsid w:val="71C7D922"/>
    <w:rsid w:val="71D15FD9"/>
    <w:rsid w:val="71F13A83"/>
    <w:rsid w:val="72F93494"/>
    <w:rsid w:val="73C193B8"/>
    <w:rsid w:val="74BB0100"/>
    <w:rsid w:val="7567D9B8"/>
    <w:rsid w:val="7660F570"/>
    <w:rsid w:val="782FB3E8"/>
    <w:rsid w:val="7867114A"/>
    <w:rsid w:val="78E25054"/>
    <w:rsid w:val="78F2A7F3"/>
    <w:rsid w:val="7901C999"/>
    <w:rsid w:val="7ABD632B"/>
    <w:rsid w:val="7B2BD40A"/>
    <w:rsid w:val="7B653297"/>
    <w:rsid w:val="7C374C90"/>
    <w:rsid w:val="7CD2C681"/>
    <w:rsid w:val="7D4761D3"/>
    <w:rsid w:val="7DA0EE0E"/>
    <w:rsid w:val="7E0C560E"/>
    <w:rsid w:val="7E80C45E"/>
    <w:rsid w:val="7F2004C0"/>
    <w:rsid w:val="7F95D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0E0293E"/>
  <w15:docId w15:val="{F2403922-8000-457E-8CF2-6B3CC3D74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5AD6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/>
      <w14:ligatures w14:val="standardContextual"/>
    </w:rPr>
  </w:style>
  <w:style w:type="paragraph" w:styleId="Heading1">
    <w:name w:val="heading 1"/>
    <w:aliases w:val="H1,h1,Heading 1 3GPP"/>
    <w:next w:val="Normal"/>
    <w:link w:val="Heading1Char"/>
    <w:qFormat/>
    <w:rsid w:val="003E16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  <w:rsid w:val="00C75AD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75AD6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uiPriority w:val="99"/>
    <w:qFormat/>
    <w:rsid w:val="005831D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,DN"/>
    <w:basedOn w:val="Normal"/>
    <w:link w:val="FootnoteTextChar"/>
    <w:uiPriority w:val="99"/>
    <w:qFormat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,180-Table-Caption,条目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ind w:left="720"/>
      <w:contextualSpacing/>
    </w:pPr>
    <w:rPr>
      <w:lang w:val="fi-FI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 Char"/>
    <w:link w:val="FootnoteText"/>
    <w:uiPriority w:val="99"/>
    <w:qFormat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rPr>
      <w:rFonts w:eastAsia="Calibri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uiPriority w:val="5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  <w:jc w:val="both"/>
    </w:pPr>
    <w:rPr>
      <w:rFonts w:eastAsia="Batang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3E16DD"/>
    <w:rPr>
      <w:rFonts w:ascii="Times New Roman" w:hAnsi="Times New Roman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jc w:val="both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</w:pPr>
    <w:rPr>
      <w:rFonts w:ascii="Times" w:eastAsia="Batang" w:hAnsi="Times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</w:pPr>
    <w:rPr>
      <w:rFonts w:eastAsia="MS Gothic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spacing w:before="100" w:beforeAutospacing="1" w:after="100" w:afterAutospacing="1"/>
    </w:p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Heading3Char">
    <w:name w:val="Heading 3 Char"/>
    <w:aliases w:val="Heading 3 3GPP Char"/>
    <w:basedOn w:val="DefaultParagraphFont"/>
    <w:link w:val="Heading3"/>
    <w:rsid w:val="00C13E52"/>
    <w:rPr>
      <w:rFonts w:ascii="Arial" w:hAnsi="Arial"/>
      <w:sz w:val="28"/>
      <w:lang w:val="en-GB"/>
    </w:rPr>
  </w:style>
  <w:style w:type="character" w:customStyle="1" w:styleId="TALChar">
    <w:name w:val="TAL Char"/>
    <w:qFormat/>
    <w:locked/>
    <w:rsid w:val="00BF228E"/>
    <w:rPr>
      <w:rFonts w:ascii="Arial" w:hAnsi="Arial" w:cs="Arial"/>
      <w:sz w:val="18"/>
    </w:rPr>
  </w:style>
  <w:style w:type="paragraph" w:customStyle="1" w:styleId="Tablefin">
    <w:name w:val="Table_fin"/>
    <w:basedOn w:val="Normal"/>
    <w:rsid w:val="00BF228E"/>
    <w:rPr>
      <w:lang w:eastAsia="zh-CN"/>
    </w:rPr>
  </w:style>
  <w:style w:type="paragraph" w:customStyle="1" w:styleId="Reference">
    <w:name w:val="Reference"/>
    <w:basedOn w:val="EX"/>
    <w:link w:val="ReferenceChar"/>
    <w:uiPriority w:val="99"/>
    <w:qFormat/>
    <w:rsid w:val="00BB6B61"/>
    <w:pPr>
      <w:numPr>
        <w:numId w:val="6"/>
      </w:numPr>
    </w:pPr>
    <w:rPr>
      <w:lang w:val="da-DK" w:eastAsia="da-DK"/>
    </w:rPr>
  </w:style>
  <w:style w:type="character" w:customStyle="1" w:styleId="ReferenceChar">
    <w:name w:val="Reference Char"/>
    <w:link w:val="Reference"/>
    <w:uiPriority w:val="99"/>
    <w:locked/>
    <w:rsid w:val="00BB6B61"/>
    <w:rPr>
      <w:rFonts w:ascii="Times New Roman" w:hAnsi="Times New Roman"/>
      <w:lang w:val="da-DK" w:eastAsia="da-DK"/>
    </w:rPr>
  </w:style>
  <w:style w:type="paragraph" w:customStyle="1" w:styleId="Proposal">
    <w:name w:val="Proposal"/>
    <w:basedOn w:val="Normal"/>
    <w:autoRedefine/>
    <w:qFormat/>
    <w:rsid w:val="00AB606C"/>
    <w:pPr>
      <w:numPr>
        <w:numId w:val="11"/>
      </w:numPr>
      <w:tabs>
        <w:tab w:val="left" w:pos="1080"/>
      </w:tabs>
      <w:spacing w:after="120"/>
      <w:ind w:left="0" w:firstLine="0"/>
      <w:jc w:val="both"/>
    </w:pPr>
    <w:rPr>
      <w:b/>
      <w:bCs/>
      <w:lang w:eastAsia="zh-CN"/>
    </w:rPr>
  </w:style>
  <w:style w:type="paragraph" w:customStyle="1" w:styleId="Observation">
    <w:name w:val="Observation"/>
    <w:basedOn w:val="Proposal"/>
    <w:qFormat/>
    <w:rsid w:val="00AB606C"/>
    <w:pPr>
      <w:numPr>
        <w:numId w:val="13"/>
      </w:numPr>
      <w:tabs>
        <w:tab w:val="clear" w:pos="1080"/>
      </w:tabs>
      <w:ind w:left="0" w:firstLine="0"/>
    </w:pPr>
  </w:style>
  <w:style w:type="character" w:styleId="Strong">
    <w:name w:val="Strong"/>
    <w:basedOn w:val="DefaultParagraphFont"/>
    <w:uiPriority w:val="22"/>
    <w:qFormat/>
    <w:rsid w:val="003274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35296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03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477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957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259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484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34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8699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18012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3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4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A6DB7-4F2C-496C-8C01-85BAD739D45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1559</Words>
  <Characters>8192</Characters>
  <Application>Microsoft Office Word</Application>
  <DocSecurity>2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Sonam Kumari</dc:creator>
  <cp:keywords/>
  <dc:description/>
  <cp:lastModifiedBy>Umur Karabulut</cp:lastModifiedBy>
  <cp:revision>100</cp:revision>
  <dcterms:created xsi:type="dcterms:W3CDTF">2025-10-01T10:51:00Z</dcterms:created>
  <dcterms:modified xsi:type="dcterms:W3CDTF">2025-10-02T13:57:00Z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1603263991</vt:i4>
  </property>
</Properties>
</file>